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5C0" w:rsidRDefault="00BB55C0"/>
    <w:p w:rsidR="00C819CB" w:rsidRDefault="00C819CB"/>
    <w:p w:rsidR="00B032F4" w:rsidRPr="00B032F4" w:rsidRDefault="003454B8" w:rsidP="00B032F4">
      <w:pPr>
        <w:jc w:val="both"/>
        <w:rPr>
          <w:rFonts w:ascii="Times New Roman" w:hAnsi="Times New Roman" w:cs="Times New Roman"/>
        </w:rPr>
      </w:pPr>
      <w:bookmarkStart w:id="0" w:name="_GoBack"/>
      <w:r w:rsidRPr="00B032F4">
        <w:rPr>
          <w:rFonts w:ascii="Times New Roman" w:hAnsi="Times New Roman" w:cs="Times New Roman"/>
        </w:rPr>
        <w:t xml:space="preserve">PREDSTAVITEV REGIJSKE GARANCIJSKE SHEME </w:t>
      </w:r>
    </w:p>
    <w:p w:rsidR="004069D1" w:rsidRPr="00B032F4" w:rsidRDefault="00955FBF" w:rsidP="00B032F4">
      <w:pPr>
        <w:jc w:val="both"/>
        <w:rPr>
          <w:rStyle w:val="FontStyle81"/>
          <w:rFonts w:ascii="Times New Roman" w:hAnsi="Times New Roman" w:cs="Times New Roman"/>
          <w:sz w:val="22"/>
          <w:szCs w:val="22"/>
        </w:rPr>
      </w:pPr>
      <w:r>
        <w:rPr>
          <w:rStyle w:val="FontStyle81"/>
          <w:rFonts w:ascii="Times New Roman" w:hAnsi="Times New Roman" w:cs="Times New Roman"/>
          <w:sz w:val="22"/>
          <w:szCs w:val="22"/>
        </w:rPr>
        <w:t xml:space="preserve">V okviru RGS je bil </w:t>
      </w:r>
      <w:r w:rsidRPr="00B032F4">
        <w:rPr>
          <w:rStyle w:val="FontStyle81"/>
          <w:rFonts w:ascii="Times New Roman" w:hAnsi="Times New Roman" w:cs="Times New Roman"/>
          <w:sz w:val="22"/>
          <w:szCs w:val="22"/>
        </w:rPr>
        <w:t>1</w:t>
      </w:r>
      <w:r w:rsidR="00030894">
        <w:rPr>
          <w:rStyle w:val="FontStyle81"/>
          <w:rFonts w:ascii="Times New Roman" w:hAnsi="Times New Roman" w:cs="Times New Roman"/>
          <w:sz w:val="22"/>
          <w:szCs w:val="22"/>
        </w:rPr>
        <w:t>1</w:t>
      </w:r>
      <w:r w:rsidRPr="00B032F4">
        <w:rPr>
          <w:rStyle w:val="FontStyle81"/>
          <w:rFonts w:ascii="Times New Roman" w:hAnsi="Times New Roman" w:cs="Times New Roman"/>
          <w:sz w:val="22"/>
          <w:szCs w:val="22"/>
        </w:rPr>
        <w:t xml:space="preserve">. </w:t>
      </w:r>
      <w:r w:rsidR="00030894">
        <w:rPr>
          <w:rStyle w:val="FontStyle81"/>
          <w:rFonts w:ascii="Times New Roman" w:hAnsi="Times New Roman" w:cs="Times New Roman"/>
          <w:sz w:val="22"/>
          <w:szCs w:val="22"/>
        </w:rPr>
        <w:t>3</w:t>
      </w:r>
      <w:r w:rsidRPr="00B032F4">
        <w:rPr>
          <w:rStyle w:val="FontStyle81"/>
          <w:rFonts w:ascii="Times New Roman" w:hAnsi="Times New Roman" w:cs="Times New Roman"/>
          <w:sz w:val="22"/>
          <w:szCs w:val="22"/>
        </w:rPr>
        <w:t>.  201</w:t>
      </w:r>
      <w:r w:rsidR="00030894">
        <w:rPr>
          <w:rStyle w:val="FontStyle81"/>
          <w:rFonts w:ascii="Times New Roman" w:hAnsi="Times New Roman" w:cs="Times New Roman"/>
          <w:sz w:val="22"/>
          <w:szCs w:val="22"/>
        </w:rPr>
        <w:t>6</w:t>
      </w:r>
      <w:r w:rsidRPr="00B032F4">
        <w:rPr>
          <w:rStyle w:val="FontStyle81"/>
          <w:rFonts w:ascii="Times New Roman" w:hAnsi="Times New Roman" w:cs="Times New Roman"/>
          <w:sz w:val="22"/>
          <w:szCs w:val="22"/>
        </w:rPr>
        <w:t xml:space="preserve"> v UL RS, št. 1</w:t>
      </w:r>
      <w:r w:rsidR="00030894">
        <w:rPr>
          <w:rStyle w:val="FontStyle81"/>
          <w:rFonts w:ascii="Times New Roman" w:hAnsi="Times New Roman" w:cs="Times New Roman"/>
          <w:sz w:val="22"/>
          <w:szCs w:val="22"/>
        </w:rPr>
        <w:t>9</w:t>
      </w:r>
      <w:r w:rsidRPr="00B032F4">
        <w:rPr>
          <w:rStyle w:val="FontStyle81"/>
          <w:rFonts w:ascii="Times New Roman" w:hAnsi="Times New Roman" w:cs="Times New Roman"/>
          <w:sz w:val="22"/>
          <w:szCs w:val="22"/>
        </w:rPr>
        <w:t xml:space="preserve"> ter na spletni stran MRA</w:t>
      </w:r>
      <w:r>
        <w:rPr>
          <w:rStyle w:val="FontStyle81"/>
          <w:rFonts w:ascii="Times New Roman" w:hAnsi="Times New Roman" w:cs="Times New Roman"/>
          <w:sz w:val="22"/>
          <w:szCs w:val="22"/>
        </w:rPr>
        <w:t xml:space="preserve"> objavljen </w:t>
      </w:r>
      <w:r w:rsidR="00030894">
        <w:rPr>
          <w:rStyle w:val="FontStyle81"/>
          <w:rFonts w:ascii="Times New Roman" w:hAnsi="Times New Roman" w:cs="Times New Roman"/>
          <w:sz w:val="22"/>
          <w:szCs w:val="22"/>
        </w:rPr>
        <w:t>Drugi</w:t>
      </w:r>
      <w:r w:rsidR="003454B8" w:rsidRPr="00B032F4">
        <w:rPr>
          <w:rStyle w:val="FontStyle81"/>
          <w:rFonts w:ascii="Times New Roman" w:hAnsi="Times New Roman" w:cs="Times New Roman"/>
          <w:sz w:val="22"/>
          <w:szCs w:val="22"/>
        </w:rPr>
        <w:t xml:space="preserve"> javni razpis za </w:t>
      </w:r>
      <w:r>
        <w:rPr>
          <w:rStyle w:val="FontStyle81"/>
          <w:rFonts w:ascii="Times New Roman" w:hAnsi="Times New Roman" w:cs="Times New Roman"/>
          <w:sz w:val="22"/>
          <w:szCs w:val="22"/>
        </w:rPr>
        <w:t>kredite z garancijo</w:t>
      </w:r>
      <w:r w:rsidR="002215A7">
        <w:rPr>
          <w:rFonts w:ascii="Times New Roman" w:hAnsi="Times New Roman" w:cs="Times New Roman"/>
        </w:rPr>
        <w:t>. Na razpolago je še za 2.263.812,50 EUR garancij</w:t>
      </w:r>
      <w:r w:rsidR="005C6DDC" w:rsidRPr="00B032F4">
        <w:rPr>
          <w:rStyle w:val="FontStyle81"/>
          <w:rFonts w:ascii="Times New Roman" w:hAnsi="Times New Roman" w:cs="Times New Roman"/>
          <w:sz w:val="22"/>
          <w:szCs w:val="22"/>
        </w:rPr>
        <w:t>.</w:t>
      </w:r>
      <w:r w:rsidR="00FE5B14" w:rsidRPr="00B032F4">
        <w:rPr>
          <w:rStyle w:val="FontStyle81"/>
          <w:rFonts w:ascii="Times New Roman" w:hAnsi="Times New Roman" w:cs="Times New Roman"/>
          <w:sz w:val="22"/>
          <w:szCs w:val="22"/>
        </w:rPr>
        <w:t xml:space="preserve"> </w:t>
      </w:r>
      <w:r w:rsidR="00565F01" w:rsidRPr="00B032F4">
        <w:rPr>
          <w:rStyle w:val="FontStyle81"/>
          <w:rFonts w:ascii="Times New Roman" w:hAnsi="Times New Roman" w:cs="Times New Roman"/>
          <w:sz w:val="22"/>
          <w:szCs w:val="22"/>
        </w:rPr>
        <w:t xml:space="preserve">V okviru </w:t>
      </w:r>
      <w:r w:rsidR="002215A7">
        <w:rPr>
          <w:rStyle w:val="FontStyle81"/>
          <w:rFonts w:ascii="Times New Roman" w:hAnsi="Times New Roman" w:cs="Times New Roman"/>
          <w:sz w:val="22"/>
          <w:szCs w:val="22"/>
        </w:rPr>
        <w:t>teh sredstev</w:t>
      </w:r>
      <w:r w:rsidR="00565F01" w:rsidRPr="00B032F4">
        <w:rPr>
          <w:rStyle w:val="FontStyle81"/>
          <w:rFonts w:ascii="Times New Roman" w:hAnsi="Times New Roman" w:cs="Times New Roman"/>
          <w:sz w:val="22"/>
          <w:szCs w:val="22"/>
        </w:rPr>
        <w:t xml:space="preserve"> lahko podjetja pridobijo garancijo za </w:t>
      </w:r>
      <w:r w:rsidR="0001143B" w:rsidRPr="00B032F4">
        <w:rPr>
          <w:rStyle w:val="FontStyle81"/>
          <w:rFonts w:ascii="Times New Roman" w:hAnsi="Times New Roman" w:cs="Times New Roman"/>
          <w:sz w:val="22"/>
          <w:szCs w:val="22"/>
        </w:rPr>
        <w:t xml:space="preserve">dolgoročne </w:t>
      </w:r>
      <w:r w:rsidR="004D13E0" w:rsidRPr="00B032F4">
        <w:rPr>
          <w:rStyle w:val="FontStyle81"/>
          <w:rFonts w:ascii="Times New Roman" w:hAnsi="Times New Roman" w:cs="Times New Roman"/>
          <w:sz w:val="22"/>
          <w:szCs w:val="22"/>
        </w:rPr>
        <w:t>kredite v višini največ 50</w:t>
      </w:r>
      <w:r w:rsidR="00565F01" w:rsidRPr="00B032F4">
        <w:rPr>
          <w:rStyle w:val="FontStyle81"/>
          <w:rFonts w:ascii="Times New Roman" w:hAnsi="Times New Roman" w:cs="Times New Roman"/>
          <w:sz w:val="22"/>
          <w:szCs w:val="22"/>
        </w:rPr>
        <w:t xml:space="preserve">% od odobrenega kredita in hkrati ugodnejšo obrestno mero za </w:t>
      </w:r>
      <w:r w:rsidR="0001143B" w:rsidRPr="00B032F4">
        <w:rPr>
          <w:rStyle w:val="FontStyle81"/>
          <w:rFonts w:ascii="Times New Roman" w:hAnsi="Times New Roman" w:cs="Times New Roman"/>
          <w:sz w:val="22"/>
          <w:szCs w:val="22"/>
        </w:rPr>
        <w:t xml:space="preserve">te </w:t>
      </w:r>
      <w:r w:rsidR="00565F01" w:rsidRPr="00B032F4">
        <w:rPr>
          <w:rStyle w:val="FontStyle81"/>
          <w:rFonts w:ascii="Times New Roman" w:hAnsi="Times New Roman" w:cs="Times New Roman"/>
          <w:sz w:val="22"/>
          <w:szCs w:val="22"/>
        </w:rPr>
        <w:t>kredite pri izbranih bankah.</w:t>
      </w:r>
    </w:p>
    <w:p w:rsidR="00422782" w:rsidRDefault="00B032F4" w:rsidP="00874064">
      <w:pPr>
        <w:jc w:val="both"/>
        <w:rPr>
          <w:rFonts w:ascii="Times New Roman" w:eastAsia="Tahoma" w:hAnsi="Times New Roman" w:cs="Times New Roman"/>
          <w:lang w:eastAsia="sl-SI"/>
        </w:rPr>
      </w:pPr>
      <w:r>
        <w:rPr>
          <w:rFonts w:ascii="Times New Roman" w:eastAsia="Tahoma" w:hAnsi="Times New Roman" w:cs="Times New Roman"/>
          <w:lang w:eastAsia="sl-SI"/>
        </w:rPr>
        <w:t>Pogoji: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B032F4" w:rsidTr="00422782">
        <w:tc>
          <w:tcPr>
            <w:tcW w:w="1838" w:type="dxa"/>
          </w:tcPr>
          <w:p w:rsidR="00B032F4" w:rsidRDefault="00B032F4" w:rsidP="00874064">
            <w:pPr>
              <w:jc w:val="both"/>
              <w:rPr>
                <w:rFonts w:ascii="Times New Roman" w:eastAsia="Tahoma" w:hAnsi="Times New Roman" w:cs="Times New Roman"/>
                <w:lang w:eastAsia="sl-SI"/>
              </w:rPr>
            </w:pPr>
            <w:r>
              <w:rPr>
                <w:rFonts w:ascii="Times New Roman" w:eastAsia="Tahoma" w:hAnsi="Times New Roman" w:cs="Times New Roman"/>
                <w:lang w:eastAsia="sl-SI"/>
              </w:rPr>
              <w:t>Upravičenci</w:t>
            </w:r>
          </w:p>
        </w:tc>
        <w:tc>
          <w:tcPr>
            <w:tcW w:w="7224" w:type="dxa"/>
          </w:tcPr>
          <w:p w:rsidR="00B032F4" w:rsidRPr="00422782" w:rsidRDefault="00B032F4" w:rsidP="00422782">
            <w:pPr>
              <w:spacing w:after="4"/>
              <w:ind w:right="131"/>
              <w:contextualSpacing/>
              <w:jc w:val="both"/>
              <w:rPr>
                <w:rFonts w:ascii="Times New Roman" w:eastAsia="Tahoma" w:hAnsi="Times New Roman" w:cs="Times New Roman"/>
                <w:lang w:eastAsia="sl-SI"/>
              </w:rPr>
            </w:pPr>
            <w:r>
              <w:rPr>
                <w:rStyle w:val="FontStyle81"/>
                <w:rFonts w:ascii="Times New Roman" w:hAnsi="Times New Roman" w:cs="Times New Roman"/>
                <w:sz w:val="22"/>
                <w:szCs w:val="22"/>
              </w:rPr>
              <w:t>imajo sedež ali poslovno enoto v eni izmed občin  statistične regije Podravje</w:t>
            </w:r>
          </w:p>
        </w:tc>
      </w:tr>
      <w:tr w:rsidR="00B032F4" w:rsidTr="00422782">
        <w:tc>
          <w:tcPr>
            <w:tcW w:w="1838" w:type="dxa"/>
          </w:tcPr>
          <w:p w:rsidR="00B032F4" w:rsidRDefault="00B032F4" w:rsidP="00874064">
            <w:pPr>
              <w:jc w:val="both"/>
              <w:rPr>
                <w:rFonts w:ascii="Times New Roman" w:eastAsia="Tahoma" w:hAnsi="Times New Roman" w:cs="Times New Roman"/>
                <w:lang w:eastAsia="sl-SI"/>
              </w:rPr>
            </w:pPr>
          </w:p>
        </w:tc>
        <w:tc>
          <w:tcPr>
            <w:tcW w:w="7224" w:type="dxa"/>
          </w:tcPr>
          <w:p w:rsidR="00B032F4" w:rsidRPr="00422782" w:rsidRDefault="00B032F4" w:rsidP="00422782">
            <w:pPr>
              <w:spacing w:after="4"/>
              <w:ind w:right="131"/>
              <w:contextualSpacing/>
              <w:jc w:val="both"/>
              <w:rPr>
                <w:rFonts w:ascii="Times New Roman" w:eastAsia="Tahoma" w:hAnsi="Times New Roman" w:cs="Times New Roman"/>
                <w:lang w:eastAsia="sl-SI"/>
              </w:rPr>
            </w:pPr>
            <w:r>
              <w:rPr>
                <w:rStyle w:val="FontStyle81"/>
                <w:rFonts w:ascii="Times New Roman" w:hAnsi="Times New Roman" w:cs="Times New Roman"/>
                <w:sz w:val="22"/>
                <w:szCs w:val="22"/>
              </w:rPr>
              <w:t>delujejo na področju upravičenih dejavnosti</w:t>
            </w:r>
          </w:p>
        </w:tc>
      </w:tr>
      <w:tr w:rsidR="00B032F4" w:rsidTr="00422782">
        <w:tc>
          <w:tcPr>
            <w:tcW w:w="1838" w:type="dxa"/>
          </w:tcPr>
          <w:p w:rsidR="00B032F4" w:rsidRDefault="00B032F4" w:rsidP="00874064">
            <w:pPr>
              <w:jc w:val="both"/>
              <w:rPr>
                <w:rFonts w:ascii="Times New Roman" w:eastAsia="Tahoma" w:hAnsi="Times New Roman" w:cs="Times New Roman"/>
                <w:lang w:eastAsia="sl-SI"/>
              </w:rPr>
            </w:pPr>
          </w:p>
        </w:tc>
        <w:tc>
          <w:tcPr>
            <w:tcW w:w="7224" w:type="dxa"/>
          </w:tcPr>
          <w:p w:rsidR="00B032F4" w:rsidRPr="00422782" w:rsidRDefault="00B032F4" w:rsidP="00422782">
            <w:pPr>
              <w:spacing w:after="4"/>
              <w:ind w:right="131"/>
              <w:contextualSpacing/>
              <w:jc w:val="both"/>
              <w:rPr>
                <w:rFonts w:ascii="Times New Roman" w:eastAsia="Tahoma" w:hAnsi="Times New Roman" w:cs="Times New Roman"/>
                <w:lang w:eastAsia="sl-SI"/>
              </w:rPr>
            </w:pPr>
            <w:r w:rsidRPr="00364D57">
              <w:rPr>
                <w:rFonts w:ascii="Times New Roman" w:eastAsia="Tahoma" w:hAnsi="Times New Roman" w:cs="Times New Roman"/>
                <w:lang w:eastAsia="sl-SI"/>
              </w:rPr>
              <w:t xml:space="preserve">včlanjeni oz. se včlanijo v </w:t>
            </w:r>
            <w:r>
              <w:rPr>
                <w:rFonts w:ascii="Times New Roman" w:eastAsia="Tahoma" w:hAnsi="Times New Roman" w:cs="Times New Roman"/>
                <w:lang w:eastAsia="sl-SI"/>
              </w:rPr>
              <w:t>RGS</w:t>
            </w:r>
            <w:r w:rsidRPr="00364D57">
              <w:rPr>
                <w:rFonts w:ascii="Times New Roman" w:eastAsia="Tahoma" w:hAnsi="Times New Roman" w:cs="Times New Roman"/>
                <w:lang w:eastAsia="sl-SI"/>
              </w:rPr>
              <w:t>.</w:t>
            </w:r>
          </w:p>
        </w:tc>
      </w:tr>
      <w:tr w:rsidR="00422782" w:rsidTr="00422782">
        <w:tc>
          <w:tcPr>
            <w:tcW w:w="1838" w:type="dxa"/>
          </w:tcPr>
          <w:p w:rsidR="00422782" w:rsidRDefault="00422782" w:rsidP="00874064">
            <w:pPr>
              <w:jc w:val="both"/>
              <w:rPr>
                <w:rFonts w:ascii="Times New Roman" w:eastAsia="Tahoma" w:hAnsi="Times New Roman" w:cs="Times New Roman"/>
                <w:lang w:eastAsia="sl-SI"/>
              </w:rPr>
            </w:pPr>
            <w:r>
              <w:rPr>
                <w:rFonts w:ascii="Times New Roman" w:eastAsia="Tahoma" w:hAnsi="Times New Roman" w:cs="Times New Roman"/>
                <w:lang w:eastAsia="sl-SI"/>
              </w:rPr>
              <w:t>Znesek kredita</w:t>
            </w:r>
          </w:p>
        </w:tc>
        <w:tc>
          <w:tcPr>
            <w:tcW w:w="7224" w:type="dxa"/>
          </w:tcPr>
          <w:p w:rsidR="00422782" w:rsidRDefault="00422782" w:rsidP="00B032F4">
            <w:pPr>
              <w:spacing w:after="4"/>
              <w:ind w:right="131"/>
              <w:contextualSpacing/>
              <w:jc w:val="both"/>
              <w:rPr>
                <w:rFonts w:ascii="Times New Roman" w:eastAsia="Tahoma" w:hAnsi="Times New Roman" w:cs="Times New Roman"/>
                <w:lang w:eastAsia="sl-SI"/>
              </w:rPr>
            </w:pPr>
            <w:r w:rsidRPr="00422782">
              <w:rPr>
                <w:rFonts w:ascii="Times New Roman" w:eastAsia="Tahoma" w:hAnsi="Times New Roman" w:cs="Times New Roman"/>
                <w:lang w:eastAsia="sl-SI"/>
              </w:rPr>
              <w:t>najnižji znesek kredita je 8.000 EUR, najvišji pa 150.000 EUR,</w:t>
            </w:r>
          </w:p>
        </w:tc>
      </w:tr>
      <w:tr w:rsidR="00030894" w:rsidTr="00422782">
        <w:tc>
          <w:tcPr>
            <w:tcW w:w="1838" w:type="dxa"/>
          </w:tcPr>
          <w:p w:rsidR="00030894" w:rsidRDefault="00030894" w:rsidP="00874064">
            <w:pPr>
              <w:jc w:val="both"/>
              <w:rPr>
                <w:rFonts w:ascii="Times New Roman" w:eastAsia="Tahoma" w:hAnsi="Times New Roman" w:cs="Times New Roman"/>
                <w:lang w:eastAsia="sl-SI"/>
              </w:rPr>
            </w:pPr>
            <w:r>
              <w:rPr>
                <w:rFonts w:ascii="Times New Roman" w:eastAsia="Tahoma" w:hAnsi="Times New Roman" w:cs="Times New Roman"/>
                <w:lang w:eastAsia="sl-SI"/>
              </w:rPr>
              <w:t>Obrestna mera</w:t>
            </w:r>
          </w:p>
        </w:tc>
        <w:tc>
          <w:tcPr>
            <w:tcW w:w="7224" w:type="dxa"/>
          </w:tcPr>
          <w:p w:rsidR="00030894" w:rsidRDefault="00030894" w:rsidP="00874064">
            <w:pPr>
              <w:jc w:val="both"/>
              <w:rPr>
                <w:rFonts w:ascii="Times New Roman" w:eastAsia="Tahoma" w:hAnsi="Times New Roman" w:cs="Times New Roman"/>
                <w:lang w:eastAsia="sl-SI"/>
              </w:rPr>
            </w:pPr>
            <w:r>
              <w:rPr>
                <w:rFonts w:ascii="Times New Roman" w:eastAsia="Tahoma" w:hAnsi="Times New Roman" w:cs="Times New Roman"/>
                <w:lang w:eastAsia="sl-SI"/>
              </w:rPr>
              <w:t>obrestna mera je odvisna od izbrane banke</w:t>
            </w:r>
          </w:p>
        </w:tc>
      </w:tr>
      <w:tr w:rsidR="00030894" w:rsidTr="00422782">
        <w:tc>
          <w:tcPr>
            <w:tcW w:w="1838" w:type="dxa"/>
          </w:tcPr>
          <w:p w:rsidR="00030894" w:rsidRDefault="00030894" w:rsidP="00874064">
            <w:pPr>
              <w:jc w:val="both"/>
              <w:rPr>
                <w:rFonts w:ascii="Times New Roman" w:eastAsia="Tahoma" w:hAnsi="Times New Roman" w:cs="Times New Roman"/>
                <w:lang w:eastAsia="sl-SI"/>
              </w:rPr>
            </w:pPr>
            <w:r>
              <w:rPr>
                <w:rFonts w:ascii="Times New Roman" w:eastAsia="Tahoma" w:hAnsi="Times New Roman" w:cs="Times New Roman"/>
                <w:lang w:eastAsia="sl-SI"/>
              </w:rPr>
              <w:t>Doba vračanja</w:t>
            </w:r>
          </w:p>
        </w:tc>
        <w:tc>
          <w:tcPr>
            <w:tcW w:w="7224" w:type="dxa"/>
          </w:tcPr>
          <w:p w:rsidR="00030894" w:rsidRDefault="00030894" w:rsidP="00874064">
            <w:pPr>
              <w:jc w:val="both"/>
              <w:rPr>
                <w:rFonts w:ascii="Times New Roman" w:eastAsia="Tahoma" w:hAnsi="Times New Roman" w:cs="Times New Roman"/>
                <w:lang w:eastAsia="sl-SI"/>
              </w:rPr>
            </w:pPr>
            <w:r w:rsidRPr="00364D57">
              <w:rPr>
                <w:rFonts w:ascii="Times New Roman" w:eastAsia="Tahoma" w:hAnsi="Times New Roman" w:cs="Times New Roman"/>
                <w:lang w:eastAsia="sl-SI"/>
              </w:rPr>
              <w:t>do 8 let v nobenem primeru pa ne sme preseči 22.05.2025</w:t>
            </w:r>
          </w:p>
        </w:tc>
      </w:tr>
      <w:tr w:rsidR="00030894" w:rsidTr="00422782">
        <w:tc>
          <w:tcPr>
            <w:tcW w:w="1838" w:type="dxa"/>
          </w:tcPr>
          <w:p w:rsidR="00030894" w:rsidRDefault="00030894" w:rsidP="00874064">
            <w:pPr>
              <w:jc w:val="both"/>
              <w:rPr>
                <w:rFonts w:ascii="Times New Roman" w:eastAsia="Tahoma" w:hAnsi="Times New Roman" w:cs="Times New Roman"/>
                <w:lang w:eastAsia="sl-SI"/>
              </w:rPr>
            </w:pPr>
            <w:r>
              <w:rPr>
                <w:rFonts w:ascii="Times New Roman" w:eastAsia="Tahoma" w:hAnsi="Times New Roman" w:cs="Times New Roman"/>
                <w:lang w:eastAsia="sl-SI"/>
              </w:rPr>
              <w:t>moratorij</w:t>
            </w:r>
          </w:p>
        </w:tc>
        <w:tc>
          <w:tcPr>
            <w:tcW w:w="7224" w:type="dxa"/>
          </w:tcPr>
          <w:p w:rsidR="00030894" w:rsidRDefault="00030894" w:rsidP="00874064">
            <w:pPr>
              <w:jc w:val="both"/>
              <w:rPr>
                <w:rFonts w:ascii="Times New Roman" w:eastAsia="Tahoma" w:hAnsi="Times New Roman" w:cs="Times New Roman"/>
                <w:lang w:eastAsia="sl-SI"/>
              </w:rPr>
            </w:pPr>
            <w:r w:rsidRPr="00364D57">
              <w:rPr>
                <w:rFonts w:ascii="Times New Roman" w:eastAsia="Tahoma" w:hAnsi="Times New Roman" w:cs="Times New Roman"/>
                <w:lang w:eastAsia="sl-SI"/>
              </w:rPr>
              <w:t>do 12 mesecev in se všteva v čas skupne dobe vračanja kredita,</w:t>
            </w:r>
          </w:p>
        </w:tc>
      </w:tr>
      <w:tr w:rsidR="00030894" w:rsidTr="00422782">
        <w:tc>
          <w:tcPr>
            <w:tcW w:w="1838" w:type="dxa"/>
          </w:tcPr>
          <w:p w:rsidR="00030894" w:rsidRDefault="00030894" w:rsidP="00874064">
            <w:pPr>
              <w:jc w:val="both"/>
              <w:rPr>
                <w:rFonts w:ascii="Times New Roman" w:eastAsia="Tahoma" w:hAnsi="Times New Roman" w:cs="Times New Roman"/>
                <w:lang w:eastAsia="sl-SI"/>
              </w:rPr>
            </w:pPr>
            <w:r>
              <w:rPr>
                <w:rFonts w:ascii="Times New Roman" w:eastAsia="Tahoma" w:hAnsi="Times New Roman" w:cs="Times New Roman"/>
                <w:lang w:eastAsia="sl-SI"/>
              </w:rPr>
              <w:t>Upravičeni stroški</w:t>
            </w:r>
          </w:p>
        </w:tc>
        <w:tc>
          <w:tcPr>
            <w:tcW w:w="7224" w:type="dxa"/>
          </w:tcPr>
          <w:p w:rsidR="00030894" w:rsidRDefault="00030894" w:rsidP="00874064">
            <w:pPr>
              <w:jc w:val="both"/>
              <w:rPr>
                <w:rFonts w:ascii="Times New Roman" w:eastAsia="Tahoma" w:hAnsi="Times New Roman" w:cs="Times New Roman"/>
                <w:lang w:eastAsia="sl-SI"/>
              </w:rPr>
            </w:pPr>
            <w:r w:rsidRPr="00364D57">
              <w:rPr>
                <w:rStyle w:val="FontStyle81"/>
                <w:rFonts w:ascii="Times New Roman" w:hAnsi="Times New Roman" w:cs="Times New Roman"/>
                <w:sz w:val="22"/>
                <w:szCs w:val="22"/>
              </w:rPr>
              <w:t>stroški materialnih in nematerialnih začetnih naložb, ter obratna sredstva v višini največ 20 % predračunske vrednosti investicije</w:t>
            </w:r>
          </w:p>
        </w:tc>
      </w:tr>
      <w:tr w:rsidR="00030894" w:rsidTr="00422782">
        <w:tc>
          <w:tcPr>
            <w:tcW w:w="1838" w:type="dxa"/>
          </w:tcPr>
          <w:p w:rsidR="00030894" w:rsidRDefault="00030894" w:rsidP="00874064">
            <w:pPr>
              <w:jc w:val="both"/>
              <w:rPr>
                <w:rFonts w:ascii="Times New Roman" w:eastAsia="Tahoma" w:hAnsi="Times New Roman" w:cs="Times New Roman"/>
                <w:lang w:eastAsia="sl-SI"/>
              </w:rPr>
            </w:pPr>
            <w:r>
              <w:rPr>
                <w:rFonts w:ascii="Times New Roman" w:eastAsia="Tahoma" w:hAnsi="Times New Roman" w:cs="Times New Roman"/>
                <w:lang w:eastAsia="sl-SI"/>
              </w:rPr>
              <w:t>Zavarovanje kredita</w:t>
            </w:r>
          </w:p>
        </w:tc>
        <w:tc>
          <w:tcPr>
            <w:tcW w:w="7224" w:type="dxa"/>
          </w:tcPr>
          <w:p w:rsidR="00030894" w:rsidRDefault="00030894" w:rsidP="00874064">
            <w:pPr>
              <w:jc w:val="both"/>
              <w:rPr>
                <w:rFonts w:ascii="Times New Roman" w:eastAsia="Tahoma" w:hAnsi="Times New Roman" w:cs="Times New Roman"/>
                <w:lang w:eastAsia="sl-SI"/>
              </w:rPr>
            </w:pPr>
            <w:r w:rsidRPr="00364D57">
              <w:rPr>
                <w:rFonts w:ascii="Times New Roman" w:eastAsia="Tahoma" w:hAnsi="Times New Roman" w:cs="Times New Roman"/>
                <w:lang w:eastAsia="sl-SI"/>
              </w:rPr>
              <w:t xml:space="preserve">prijavitelj zavaruje prejeti kredit z garancijo MRA in drugimi oblikami zavarovanj odvisno od stopnje </w:t>
            </w:r>
            <w:proofErr w:type="spellStart"/>
            <w:r w:rsidRPr="00364D57">
              <w:rPr>
                <w:rFonts w:ascii="Times New Roman" w:eastAsia="Tahoma" w:hAnsi="Times New Roman" w:cs="Times New Roman"/>
                <w:lang w:eastAsia="sl-SI"/>
              </w:rPr>
              <w:t>rizičnosti</w:t>
            </w:r>
            <w:proofErr w:type="spellEnd"/>
            <w:r w:rsidRPr="00364D57">
              <w:rPr>
                <w:rFonts w:ascii="Times New Roman" w:eastAsia="Tahoma" w:hAnsi="Times New Roman" w:cs="Times New Roman"/>
                <w:lang w:eastAsia="sl-SI"/>
              </w:rPr>
              <w:t xml:space="preserve"> projekta in prijavitelja</w:t>
            </w:r>
            <w:r w:rsidR="009F00C5">
              <w:rPr>
                <w:rFonts w:ascii="Times New Roman" w:eastAsia="Tahoma" w:hAnsi="Times New Roman" w:cs="Times New Roman"/>
                <w:lang w:eastAsia="sl-SI"/>
              </w:rPr>
              <w:t xml:space="preserve"> v skladu z pogoji banke</w:t>
            </w:r>
          </w:p>
        </w:tc>
      </w:tr>
      <w:tr w:rsidR="00030894" w:rsidTr="00422782">
        <w:tc>
          <w:tcPr>
            <w:tcW w:w="1838" w:type="dxa"/>
          </w:tcPr>
          <w:p w:rsidR="00030894" w:rsidRDefault="00030894" w:rsidP="00874064">
            <w:pPr>
              <w:jc w:val="both"/>
              <w:rPr>
                <w:rFonts w:ascii="Times New Roman" w:eastAsia="Tahoma" w:hAnsi="Times New Roman" w:cs="Times New Roman"/>
                <w:lang w:eastAsia="sl-SI"/>
              </w:rPr>
            </w:pPr>
            <w:r>
              <w:rPr>
                <w:rFonts w:ascii="Times New Roman" w:eastAsia="Tahoma" w:hAnsi="Times New Roman" w:cs="Times New Roman"/>
                <w:lang w:eastAsia="sl-SI"/>
              </w:rPr>
              <w:t>koriščenje</w:t>
            </w:r>
          </w:p>
        </w:tc>
        <w:tc>
          <w:tcPr>
            <w:tcW w:w="7224" w:type="dxa"/>
          </w:tcPr>
          <w:p w:rsidR="00030894" w:rsidRDefault="00030894" w:rsidP="00874064">
            <w:pPr>
              <w:jc w:val="both"/>
              <w:rPr>
                <w:rFonts w:ascii="Times New Roman" w:eastAsia="Tahoma" w:hAnsi="Times New Roman" w:cs="Times New Roman"/>
                <w:lang w:eastAsia="sl-SI"/>
              </w:rPr>
            </w:pPr>
            <w:r w:rsidRPr="00364D57">
              <w:rPr>
                <w:rFonts w:ascii="Times New Roman" w:eastAsia="Tahoma" w:hAnsi="Times New Roman" w:cs="Times New Roman"/>
                <w:lang w:eastAsia="sl-SI"/>
              </w:rPr>
              <w:t>namensko</w:t>
            </w:r>
            <w:r w:rsidRPr="00364D57">
              <w:rPr>
                <w:rFonts w:ascii="Times New Roman" w:eastAsia="Tahoma" w:hAnsi="Times New Roman" w:cs="Times New Roman"/>
                <w:b/>
                <w:lang w:eastAsia="sl-SI"/>
              </w:rPr>
              <w:t>,</w:t>
            </w:r>
            <w:r w:rsidRPr="00364D57">
              <w:rPr>
                <w:rFonts w:ascii="Times New Roman" w:eastAsia="Tahoma" w:hAnsi="Times New Roman" w:cs="Times New Roman"/>
                <w:lang w:eastAsia="sl-SI"/>
              </w:rPr>
              <w:t xml:space="preserve"> v skladu s priloženo dokumentacijo</w:t>
            </w:r>
            <w:r>
              <w:rPr>
                <w:rFonts w:ascii="Times New Roman" w:eastAsia="Tahoma" w:hAnsi="Times New Roman" w:cs="Times New Roman"/>
                <w:lang w:eastAsia="sl-SI"/>
              </w:rPr>
              <w:t xml:space="preserve"> in navedbami v vlogi</w:t>
            </w:r>
          </w:p>
        </w:tc>
      </w:tr>
      <w:tr w:rsidR="00030894" w:rsidTr="00422782">
        <w:tc>
          <w:tcPr>
            <w:tcW w:w="1838" w:type="dxa"/>
          </w:tcPr>
          <w:p w:rsidR="00030894" w:rsidRDefault="00030894" w:rsidP="00874064">
            <w:pPr>
              <w:jc w:val="both"/>
              <w:rPr>
                <w:rFonts w:ascii="Times New Roman" w:eastAsia="Tahoma" w:hAnsi="Times New Roman" w:cs="Times New Roman"/>
                <w:lang w:eastAsia="sl-SI"/>
              </w:rPr>
            </w:pPr>
            <w:r>
              <w:rPr>
                <w:rFonts w:ascii="Times New Roman" w:eastAsia="Tahoma" w:hAnsi="Times New Roman" w:cs="Times New Roman"/>
                <w:lang w:eastAsia="sl-SI"/>
              </w:rPr>
              <w:t>Rok koriščenja</w:t>
            </w:r>
          </w:p>
        </w:tc>
        <w:tc>
          <w:tcPr>
            <w:tcW w:w="7224" w:type="dxa"/>
          </w:tcPr>
          <w:p w:rsidR="00030894" w:rsidRDefault="00030894" w:rsidP="00422782">
            <w:pPr>
              <w:jc w:val="both"/>
              <w:rPr>
                <w:rFonts w:ascii="Times New Roman" w:eastAsia="Tahoma" w:hAnsi="Times New Roman" w:cs="Times New Roman"/>
                <w:lang w:eastAsia="sl-SI"/>
              </w:rPr>
            </w:pPr>
            <w:r w:rsidRPr="00364D57">
              <w:rPr>
                <w:rFonts w:ascii="Times New Roman" w:eastAsia="Tahoma" w:hAnsi="Times New Roman" w:cs="Times New Roman"/>
                <w:lang w:eastAsia="sl-SI"/>
              </w:rPr>
              <w:t>tri mesece od sklenitve kreditne pogodbe, v primeru daljše ročnosti pa s soglasjem kreditno-garancijskega odbora MRA,</w:t>
            </w:r>
          </w:p>
        </w:tc>
      </w:tr>
      <w:tr w:rsidR="00030894" w:rsidTr="00422782">
        <w:tc>
          <w:tcPr>
            <w:tcW w:w="1838" w:type="dxa"/>
          </w:tcPr>
          <w:p w:rsidR="00030894" w:rsidRDefault="00030894" w:rsidP="00874064">
            <w:pPr>
              <w:jc w:val="both"/>
              <w:rPr>
                <w:rFonts w:ascii="Times New Roman" w:eastAsia="Tahoma" w:hAnsi="Times New Roman" w:cs="Times New Roman"/>
                <w:lang w:eastAsia="sl-SI"/>
              </w:rPr>
            </w:pPr>
            <w:r>
              <w:rPr>
                <w:rFonts w:ascii="Times New Roman" w:eastAsia="Tahoma" w:hAnsi="Times New Roman" w:cs="Times New Roman"/>
                <w:lang w:eastAsia="sl-SI"/>
              </w:rPr>
              <w:t>Višina garancije</w:t>
            </w:r>
          </w:p>
        </w:tc>
        <w:tc>
          <w:tcPr>
            <w:tcW w:w="7224" w:type="dxa"/>
          </w:tcPr>
          <w:p w:rsidR="00030894" w:rsidRDefault="00030894" w:rsidP="00874064">
            <w:pPr>
              <w:jc w:val="both"/>
              <w:rPr>
                <w:rFonts w:ascii="Times New Roman" w:eastAsia="Tahoma" w:hAnsi="Times New Roman" w:cs="Times New Roman"/>
                <w:lang w:eastAsia="sl-SI"/>
              </w:rPr>
            </w:pPr>
            <w:r w:rsidRPr="00364D57">
              <w:rPr>
                <w:rFonts w:ascii="Times New Roman" w:eastAsia="Tahoma" w:hAnsi="Times New Roman" w:cs="Times New Roman"/>
                <w:lang w:eastAsia="sl-SI"/>
              </w:rPr>
              <w:t>največ 50% odobrenega kredita</w:t>
            </w:r>
          </w:p>
        </w:tc>
      </w:tr>
      <w:tr w:rsidR="00030894" w:rsidTr="00422782">
        <w:tc>
          <w:tcPr>
            <w:tcW w:w="1838" w:type="dxa"/>
          </w:tcPr>
          <w:p w:rsidR="00030894" w:rsidRDefault="00030894" w:rsidP="00874064">
            <w:pPr>
              <w:jc w:val="both"/>
              <w:rPr>
                <w:rFonts w:ascii="Times New Roman" w:eastAsia="Tahoma" w:hAnsi="Times New Roman" w:cs="Times New Roman"/>
                <w:lang w:eastAsia="sl-SI"/>
              </w:rPr>
            </w:pPr>
            <w:r>
              <w:rPr>
                <w:rFonts w:ascii="Times New Roman" w:eastAsia="Tahoma" w:hAnsi="Times New Roman" w:cs="Times New Roman"/>
                <w:lang w:eastAsia="sl-SI"/>
              </w:rPr>
              <w:t>Zavarovanje garancije</w:t>
            </w:r>
          </w:p>
        </w:tc>
        <w:tc>
          <w:tcPr>
            <w:tcW w:w="7224" w:type="dxa"/>
          </w:tcPr>
          <w:p w:rsidR="00030894" w:rsidRDefault="00030894" w:rsidP="00874064">
            <w:pPr>
              <w:jc w:val="both"/>
              <w:rPr>
                <w:rFonts w:ascii="Times New Roman" w:eastAsia="Tahoma" w:hAnsi="Times New Roman" w:cs="Times New Roman"/>
                <w:lang w:eastAsia="sl-SI"/>
              </w:rPr>
            </w:pPr>
            <w:r w:rsidRPr="00364D57">
              <w:rPr>
                <w:rFonts w:ascii="Times New Roman" w:eastAsia="Tahoma" w:hAnsi="Times New Roman" w:cs="Times New Roman"/>
                <w:lang w:eastAsia="sl-SI"/>
              </w:rPr>
              <w:t>z notarsko overjenim Sporazumom o zavarovanju garancijskih obveznosti, pri čemer stroške notarja v celoti nosi prijavitelj</w:t>
            </w:r>
          </w:p>
        </w:tc>
      </w:tr>
      <w:tr w:rsidR="00030894" w:rsidTr="00422782">
        <w:tc>
          <w:tcPr>
            <w:tcW w:w="1838" w:type="dxa"/>
          </w:tcPr>
          <w:p w:rsidR="00030894" w:rsidRDefault="00030894" w:rsidP="00874064">
            <w:pPr>
              <w:jc w:val="both"/>
              <w:rPr>
                <w:rFonts w:ascii="Times New Roman" w:eastAsia="Tahoma" w:hAnsi="Times New Roman" w:cs="Times New Roman"/>
                <w:lang w:eastAsia="sl-SI"/>
              </w:rPr>
            </w:pPr>
            <w:r>
              <w:rPr>
                <w:rFonts w:ascii="Times New Roman" w:eastAsia="Tahoma" w:hAnsi="Times New Roman" w:cs="Times New Roman"/>
                <w:lang w:eastAsia="sl-SI"/>
              </w:rPr>
              <w:t>Ostali pogoji</w:t>
            </w:r>
          </w:p>
        </w:tc>
        <w:tc>
          <w:tcPr>
            <w:tcW w:w="7224" w:type="dxa"/>
          </w:tcPr>
          <w:p w:rsidR="00030894" w:rsidRPr="00422782" w:rsidRDefault="00030894" w:rsidP="0087406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22782">
              <w:rPr>
                <w:rFonts w:ascii="Times New Roman" w:hAnsi="Times New Roman" w:cs="Times New Roman"/>
              </w:rPr>
              <w:t xml:space="preserve">Investicija oz. naložba mora ostati v statistični regiji najmanj 3 leta po zaključku investicije </w:t>
            </w:r>
          </w:p>
        </w:tc>
      </w:tr>
      <w:tr w:rsidR="00030894" w:rsidTr="00422782">
        <w:tc>
          <w:tcPr>
            <w:tcW w:w="1838" w:type="dxa"/>
          </w:tcPr>
          <w:p w:rsidR="00030894" w:rsidRDefault="00030894" w:rsidP="00874064">
            <w:pPr>
              <w:jc w:val="both"/>
              <w:rPr>
                <w:rFonts w:ascii="Times New Roman" w:eastAsia="Tahoma" w:hAnsi="Times New Roman" w:cs="Times New Roman"/>
                <w:lang w:eastAsia="sl-SI"/>
              </w:rPr>
            </w:pPr>
          </w:p>
        </w:tc>
        <w:tc>
          <w:tcPr>
            <w:tcW w:w="7224" w:type="dxa"/>
          </w:tcPr>
          <w:p w:rsidR="00030894" w:rsidRPr="00422782" w:rsidRDefault="00030894" w:rsidP="0087406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22782">
              <w:rPr>
                <w:rFonts w:ascii="Times New Roman" w:eastAsia="Tahoma" w:hAnsi="Times New Roman" w:cs="Times New Roman"/>
                <w:lang w:eastAsia="sl-SI"/>
              </w:rPr>
              <w:t>garancije ni mogoče odobriti za tiste bančne kredite, ki nadomeščajo obstoječe kredite,</w:t>
            </w:r>
          </w:p>
        </w:tc>
      </w:tr>
      <w:tr w:rsidR="00030894" w:rsidTr="00422782">
        <w:tc>
          <w:tcPr>
            <w:tcW w:w="1838" w:type="dxa"/>
          </w:tcPr>
          <w:p w:rsidR="00030894" w:rsidRDefault="00030894" w:rsidP="00874064">
            <w:pPr>
              <w:jc w:val="both"/>
              <w:rPr>
                <w:rFonts w:ascii="Times New Roman" w:eastAsia="Tahoma" w:hAnsi="Times New Roman" w:cs="Times New Roman"/>
                <w:lang w:eastAsia="sl-SI"/>
              </w:rPr>
            </w:pPr>
          </w:p>
        </w:tc>
        <w:tc>
          <w:tcPr>
            <w:tcW w:w="7224" w:type="dxa"/>
          </w:tcPr>
          <w:p w:rsidR="00030894" w:rsidRDefault="00030894" w:rsidP="00422782">
            <w:pPr>
              <w:spacing w:after="4"/>
              <w:ind w:right="131"/>
              <w:contextualSpacing/>
              <w:jc w:val="both"/>
              <w:rPr>
                <w:rFonts w:ascii="Times New Roman" w:eastAsia="Tahoma" w:hAnsi="Times New Roman" w:cs="Times New Roman"/>
                <w:lang w:eastAsia="sl-SI"/>
              </w:rPr>
            </w:pPr>
            <w:r>
              <w:rPr>
                <w:rFonts w:ascii="Times New Roman" w:eastAsia="Tahoma" w:hAnsi="Times New Roman" w:cs="Times New Roman"/>
                <w:lang w:eastAsia="sl-SI"/>
              </w:rPr>
              <w:t>prijavitelj</w:t>
            </w:r>
            <w:r w:rsidRPr="00364D57">
              <w:rPr>
                <w:rFonts w:ascii="Times New Roman" w:eastAsia="Tahoma" w:hAnsi="Times New Roman" w:cs="Times New Roman"/>
                <w:lang w:eastAsia="sl-SI"/>
              </w:rPr>
              <w:t xml:space="preserve"> mora imeti ob podpisu pogodbe ob dodelitvi garancije vsaj enega zaposlenega  za polni delovni čas</w:t>
            </w:r>
            <w:r>
              <w:rPr>
                <w:rFonts w:ascii="Times New Roman" w:eastAsia="Tahoma" w:hAnsi="Times New Roman" w:cs="Times New Roman"/>
                <w:lang w:eastAsia="sl-SI"/>
              </w:rPr>
              <w:t>.</w:t>
            </w:r>
          </w:p>
        </w:tc>
      </w:tr>
      <w:tr w:rsidR="00030894" w:rsidTr="00422782">
        <w:tc>
          <w:tcPr>
            <w:tcW w:w="1838" w:type="dxa"/>
          </w:tcPr>
          <w:p w:rsidR="00030894" w:rsidRDefault="00030894" w:rsidP="00874064">
            <w:pPr>
              <w:jc w:val="both"/>
              <w:rPr>
                <w:rFonts w:ascii="Times New Roman" w:eastAsia="Tahoma" w:hAnsi="Times New Roman" w:cs="Times New Roman"/>
                <w:lang w:eastAsia="sl-SI"/>
              </w:rPr>
            </w:pPr>
            <w:r>
              <w:rPr>
                <w:rFonts w:ascii="Times New Roman" w:eastAsia="Tahoma" w:hAnsi="Times New Roman" w:cs="Times New Roman"/>
                <w:lang w:eastAsia="sl-SI"/>
              </w:rPr>
              <w:t>Postopek</w:t>
            </w:r>
          </w:p>
        </w:tc>
        <w:tc>
          <w:tcPr>
            <w:tcW w:w="7224" w:type="dxa"/>
          </w:tcPr>
          <w:p w:rsidR="00030894" w:rsidRDefault="00030894" w:rsidP="00874064">
            <w:pPr>
              <w:jc w:val="both"/>
              <w:rPr>
                <w:rFonts w:ascii="Times New Roman" w:eastAsia="Tahoma" w:hAnsi="Times New Roman" w:cs="Times New Roman"/>
                <w:lang w:eastAsia="sl-SI"/>
              </w:rPr>
            </w:pPr>
            <w:r w:rsidRPr="00B032F4">
              <w:rPr>
                <w:rFonts w:ascii="Times New Roman" w:eastAsia="Tahoma" w:hAnsi="Times New Roman" w:cs="Times New Roman"/>
                <w:lang w:eastAsia="sl-SI"/>
              </w:rPr>
              <w:t xml:space="preserve">prijavitelj najprej zaprosi za kredit banko iz seznama sodelujočih bank, po prejemu pozitivnega sklepa o odobritvi kredita pa </w:t>
            </w:r>
            <w:r w:rsidR="009F00C5">
              <w:rPr>
                <w:rFonts w:ascii="Times New Roman" w:eastAsia="Tahoma" w:hAnsi="Times New Roman" w:cs="Times New Roman"/>
                <w:lang w:eastAsia="sl-SI"/>
              </w:rPr>
              <w:t>vloži vlogo za izdajo garancije na MRA</w:t>
            </w:r>
          </w:p>
        </w:tc>
      </w:tr>
      <w:tr w:rsidR="00030894" w:rsidTr="00422782">
        <w:tc>
          <w:tcPr>
            <w:tcW w:w="1838" w:type="dxa"/>
          </w:tcPr>
          <w:p w:rsidR="00030894" w:rsidRDefault="00030894" w:rsidP="00874064">
            <w:pPr>
              <w:jc w:val="both"/>
              <w:rPr>
                <w:rFonts w:ascii="Times New Roman" w:eastAsia="Tahoma" w:hAnsi="Times New Roman" w:cs="Times New Roman"/>
                <w:lang w:eastAsia="sl-SI"/>
              </w:rPr>
            </w:pPr>
            <w:r>
              <w:rPr>
                <w:rFonts w:ascii="Times New Roman" w:eastAsia="Tahoma" w:hAnsi="Times New Roman" w:cs="Times New Roman"/>
                <w:lang w:eastAsia="sl-SI"/>
              </w:rPr>
              <w:t>Rok za prijavo</w:t>
            </w:r>
          </w:p>
        </w:tc>
        <w:tc>
          <w:tcPr>
            <w:tcW w:w="7224" w:type="dxa"/>
          </w:tcPr>
          <w:p w:rsidR="00030894" w:rsidRDefault="00030894" w:rsidP="00B032F4">
            <w:pPr>
              <w:spacing w:after="4"/>
              <w:ind w:right="131"/>
              <w:contextualSpacing/>
              <w:jc w:val="both"/>
              <w:rPr>
                <w:rFonts w:ascii="Times New Roman" w:eastAsia="Tahoma" w:hAnsi="Times New Roman" w:cs="Times New Roman"/>
                <w:lang w:eastAsia="sl-SI"/>
              </w:rPr>
            </w:pPr>
            <w:r>
              <w:rPr>
                <w:rFonts w:ascii="Times New Roman" w:eastAsia="Tahoma" w:hAnsi="Times New Roman" w:cs="Times New Roman"/>
                <w:lang w:eastAsia="sl-SI"/>
              </w:rPr>
              <w:t>do 22.4.2018 do 14.00 ure.</w:t>
            </w:r>
          </w:p>
        </w:tc>
      </w:tr>
      <w:tr w:rsidR="00030894" w:rsidTr="00422782">
        <w:tc>
          <w:tcPr>
            <w:tcW w:w="1838" w:type="dxa"/>
          </w:tcPr>
          <w:p w:rsidR="00030894" w:rsidRDefault="00030894" w:rsidP="00874064">
            <w:pPr>
              <w:jc w:val="both"/>
              <w:rPr>
                <w:rFonts w:ascii="Times New Roman" w:eastAsia="Tahoma" w:hAnsi="Times New Roman" w:cs="Times New Roman"/>
                <w:lang w:eastAsia="sl-SI"/>
              </w:rPr>
            </w:pPr>
          </w:p>
        </w:tc>
        <w:tc>
          <w:tcPr>
            <w:tcW w:w="7224" w:type="dxa"/>
          </w:tcPr>
          <w:p w:rsidR="00030894" w:rsidRDefault="00030894" w:rsidP="00874064">
            <w:pPr>
              <w:jc w:val="both"/>
              <w:rPr>
                <w:rFonts w:ascii="Times New Roman" w:eastAsia="Tahoma" w:hAnsi="Times New Roman" w:cs="Times New Roman"/>
                <w:lang w:eastAsia="sl-SI"/>
              </w:rPr>
            </w:pPr>
          </w:p>
        </w:tc>
      </w:tr>
    </w:tbl>
    <w:p w:rsidR="00422782" w:rsidRPr="00364D57" w:rsidRDefault="00422782" w:rsidP="00874064">
      <w:pPr>
        <w:jc w:val="both"/>
        <w:rPr>
          <w:rFonts w:ascii="Times New Roman" w:eastAsia="Tahoma" w:hAnsi="Times New Roman" w:cs="Times New Roman"/>
          <w:lang w:eastAsia="sl-SI"/>
        </w:rPr>
      </w:pPr>
    </w:p>
    <w:p w:rsidR="00E35260" w:rsidRDefault="00E35260" w:rsidP="00364D57">
      <w:pPr>
        <w:jc w:val="both"/>
        <w:rPr>
          <w:rStyle w:val="FontStyle81"/>
          <w:rFonts w:ascii="Times New Roman" w:hAnsi="Times New Roman" w:cs="Times New Roman"/>
          <w:sz w:val="22"/>
          <w:szCs w:val="22"/>
        </w:rPr>
      </w:pPr>
      <w:r>
        <w:rPr>
          <w:rStyle w:val="FontStyle81"/>
          <w:rFonts w:ascii="Times New Roman" w:hAnsi="Times New Roman" w:cs="Times New Roman"/>
          <w:sz w:val="22"/>
          <w:szCs w:val="22"/>
        </w:rPr>
        <w:t xml:space="preserve">Razpis je objavljen na spletni strani MRA </w:t>
      </w:r>
      <w:proofErr w:type="spellStart"/>
      <w:r>
        <w:rPr>
          <w:rStyle w:val="FontStyle81"/>
          <w:rFonts w:ascii="Times New Roman" w:hAnsi="Times New Roman" w:cs="Times New Roman"/>
          <w:sz w:val="22"/>
          <w:szCs w:val="22"/>
        </w:rPr>
        <w:t>p.o</w:t>
      </w:r>
      <w:proofErr w:type="spellEnd"/>
      <w:r>
        <w:rPr>
          <w:rStyle w:val="FontStyle81"/>
          <w:rFonts w:ascii="Times New Roman" w:hAnsi="Times New Roman" w:cs="Times New Roman"/>
          <w:sz w:val="22"/>
          <w:szCs w:val="22"/>
        </w:rPr>
        <w:t xml:space="preserve">. na naslednji povezavi </w:t>
      </w:r>
    </w:p>
    <w:p w:rsidR="00364D57" w:rsidRDefault="00EF6F92" w:rsidP="00364D57">
      <w:pPr>
        <w:jc w:val="both"/>
        <w:rPr>
          <w:rStyle w:val="FontStyle81"/>
          <w:rFonts w:ascii="Times New Roman" w:hAnsi="Times New Roman" w:cs="Times New Roman"/>
          <w:sz w:val="22"/>
          <w:szCs w:val="22"/>
        </w:rPr>
      </w:pPr>
      <w:hyperlink r:id="rId8" w:history="1">
        <w:r w:rsidR="00B032F4" w:rsidRPr="00140C76">
          <w:rPr>
            <w:rStyle w:val="Hiperpovezava"/>
            <w:rFonts w:ascii="Times New Roman" w:hAnsi="Times New Roman" w:cs="Times New Roman"/>
          </w:rPr>
          <w:t>http://www.mra.si/garancijska_shema</w:t>
        </w:r>
      </w:hyperlink>
    </w:p>
    <w:p w:rsidR="00B032F4" w:rsidRDefault="00B032F4" w:rsidP="00364D57">
      <w:pPr>
        <w:jc w:val="both"/>
        <w:rPr>
          <w:rStyle w:val="FontStyle81"/>
          <w:rFonts w:ascii="Times New Roman" w:hAnsi="Times New Roman" w:cs="Times New Roman"/>
          <w:sz w:val="22"/>
          <w:szCs w:val="22"/>
        </w:rPr>
      </w:pPr>
      <w:r>
        <w:rPr>
          <w:rStyle w:val="FontStyle81"/>
          <w:rFonts w:ascii="Times New Roman" w:hAnsi="Times New Roman" w:cs="Times New Roman"/>
          <w:sz w:val="22"/>
          <w:szCs w:val="22"/>
        </w:rPr>
        <w:lastRenderedPageBreak/>
        <w:t>Informacije:</w:t>
      </w:r>
    </w:p>
    <w:p w:rsidR="00B032F4" w:rsidRDefault="00B032F4" w:rsidP="00B032F4">
      <w:pPr>
        <w:spacing w:after="0" w:line="240" w:lineRule="auto"/>
        <w:jc w:val="both"/>
        <w:rPr>
          <w:rStyle w:val="FontStyle81"/>
          <w:rFonts w:ascii="Times New Roman" w:hAnsi="Times New Roman" w:cs="Times New Roman"/>
          <w:sz w:val="22"/>
          <w:szCs w:val="22"/>
        </w:rPr>
      </w:pPr>
      <w:r>
        <w:rPr>
          <w:rStyle w:val="FontStyle81"/>
          <w:rFonts w:ascii="Times New Roman" w:hAnsi="Times New Roman" w:cs="Times New Roman"/>
          <w:sz w:val="22"/>
          <w:szCs w:val="22"/>
        </w:rPr>
        <w:t>MARIBORSKA RAZVOJNA AGENCIJA</w:t>
      </w:r>
    </w:p>
    <w:p w:rsidR="00B032F4" w:rsidRDefault="00B032F4" w:rsidP="00B032F4">
      <w:pPr>
        <w:spacing w:after="0" w:line="240" w:lineRule="auto"/>
        <w:jc w:val="both"/>
        <w:rPr>
          <w:rStyle w:val="FontStyle81"/>
          <w:rFonts w:ascii="Times New Roman" w:hAnsi="Times New Roman" w:cs="Times New Roman"/>
          <w:sz w:val="22"/>
          <w:szCs w:val="22"/>
        </w:rPr>
      </w:pPr>
      <w:r>
        <w:rPr>
          <w:rStyle w:val="FontStyle81"/>
          <w:rFonts w:ascii="Times New Roman" w:hAnsi="Times New Roman" w:cs="Times New Roman"/>
          <w:sz w:val="22"/>
          <w:szCs w:val="22"/>
        </w:rPr>
        <w:t>Irena Podletnik</w:t>
      </w:r>
    </w:p>
    <w:p w:rsidR="00B032F4" w:rsidRDefault="00B032F4" w:rsidP="00B032F4">
      <w:pPr>
        <w:spacing w:after="0" w:line="240" w:lineRule="auto"/>
        <w:jc w:val="both"/>
        <w:rPr>
          <w:rStyle w:val="FontStyle81"/>
          <w:rFonts w:ascii="Times New Roman" w:hAnsi="Times New Roman" w:cs="Times New Roman"/>
          <w:sz w:val="22"/>
          <w:szCs w:val="22"/>
        </w:rPr>
      </w:pPr>
      <w:r>
        <w:rPr>
          <w:rStyle w:val="FontStyle81"/>
          <w:rFonts w:ascii="Times New Roman" w:hAnsi="Times New Roman" w:cs="Times New Roman"/>
          <w:sz w:val="22"/>
          <w:szCs w:val="22"/>
        </w:rPr>
        <w:t>02 333 13 26</w:t>
      </w:r>
    </w:p>
    <w:p w:rsidR="009815FB" w:rsidRDefault="00B032F4" w:rsidP="004D13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Razpis.ukrepi@mra.si</w:t>
      </w:r>
      <w:bookmarkEnd w:id="0"/>
    </w:p>
    <w:sectPr w:rsidR="009815F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F92" w:rsidRDefault="00EF6F92" w:rsidP="00955FBF">
      <w:pPr>
        <w:spacing w:after="0" w:line="240" w:lineRule="auto"/>
      </w:pPr>
      <w:r>
        <w:separator/>
      </w:r>
    </w:p>
  </w:endnote>
  <w:endnote w:type="continuationSeparator" w:id="0">
    <w:p w:rsidR="00EF6F92" w:rsidRDefault="00EF6F92" w:rsidP="00955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F92" w:rsidRDefault="00EF6F92" w:rsidP="00955FBF">
      <w:pPr>
        <w:spacing w:after="0" w:line="240" w:lineRule="auto"/>
      </w:pPr>
      <w:r>
        <w:separator/>
      </w:r>
    </w:p>
  </w:footnote>
  <w:footnote w:type="continuationSeparator" w:id="0">
    <w:p w:rsidR="00EF6F92" w:rsidRDefault="00EF6F92" w:rsidP="00955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FBF" w:rsidRDefault="00955FBF">
    <w:pPr>
      <w:pStyle w:val="Glava"/>
    </w:pPr>
    <w:r>
      <w:rPr>
        <w:noProof/>
        <w:lang w:eastAsia="sl-SI"/>
      </w:rPr>
      <w:drawing>
        <wp:inline distT="0" distB="0" distL="0" distR="0" wp14:anchorId="400CB821" wp14:editId="43008F72">
          <wp:extent cx="874223" cy="469900"/>
          <wp:effectExtent l="0" t="0" r="2540" b="6350"/>
          <wp:docPr id="10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223" cy="469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</w:t>
    </w:r>
    <w:r w:rsidRPr="00E015FB">
      <w:rPr>
        <w:noProof/>
        <w:lang w:eastAsia="sl-SI"/>
      </w:rPr>
      <w:drawing>
        <wp:inline distT="0" distB="0" distL="0" distR="0" wp14:anchorId="24403DA5" wp14:editId="4F89A195">
          <wp:extent cx="1352550" cy="771525"/>
          <wp:effectExtent l="0" t="0" r="0" b="952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0799A"/>
    <w:multiLevelType w:val="hybridMultilevel"/>
    <w:tmpl w:val="842E3B8E"/>
    <w:lvl w:ilvl="0" w:tplc="46B275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46614"/>
    <w:multiLevelType w:val="hybridMultilevel"/>
    <w:tmpl w:val="962491EE"/>
    <w:lvl w:ilvl="0" w:tplc="B18AA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C0FE3"/>
    <w:multiLevelType w:val="hybridMultilevel"/>
    <w:tmpl w:val="BA5CF9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B4557"/>
    <w:multiLevelType w:val="hybridMultilevel"/>
    <w:tmpl w:val="8BEEA9A2"/>
    <w:lvl w:ilvl="0" w:tplc="2F3C64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9CB"/>
    <w:rsid w:val="0001143B"/>
    <w:rsid w:val="00030894"/>
    <w:rsid w:val="000652FD"/>
    <w:rsid w:val="00106D9A"/>
    <w:rsid w:val="00175835"/>
    <w:rsid w:val="001D3B89"/>
    <w:rsid w:val="002215A7"/>
    <w:rsid w:val="00276C22"/>
    <w:rsid w:val="003454B8"/>
    <w:rsid w:val="00361AA0"/>
    <w:rsid w:val="00364D57"/>
    <w:rsid w:val="00390A07"/>
    <w:rsid w:val="003A4F72"/>
    <w:rsid w:val="004069D1"/>
    <w:rsid w:val="00422782"/>
    <w:rsid w:val="004533D8"/>
    <w:rsid w:val="004931D2"/>
    <w:rsid w:val="004D13E0"/>
    <w:rsid w:val="00565F01"/>
    <w:rsid w:val="00586C5C"/>
    <w:rsid w:val="00586FF3"/>
    <w:rsid w:val="005C2DC6"/>
    <w:rsid w:val="005C6DDC"/>
    <w:rsid w:val="005D4C42"/>
    <w:rsid w:val="005E3734"/>
    <w:rsid w:val="00600D1A"/>
    <w:rsid w:val="006843F1"/>
    <w:rsid w:val="007312C2"/>
    <w:rsid w:val="00782A29"/>
    <w:rsid w:val="007B11F3"/>
    <w:rsid w:val="007B4406"/>
    <w:rsid w:val="00874064"/>
    <w:rsid w:val="00946F5D"/>
    <w:rsid w:val="009554CD"/>
    <w:rsid w:val="00955FBF"/>
    <w:rsid w:val="00964523"/>
    <w:rsid w:val="009815FB"/>
    <w:rsid w:val="00991898"/>
    <w:rsid w:val="009E3D2C"/>
    <w:rsid w:val="009F00C5"/>
    <w:rsid w:val="00A47CAF"/>
    <w:rsid w:val="00AB4A46"/>
    <w:rsid w:val="00B032F4"/>
    <w:rsid w:val="00B376BE"/>
    <w:rsid w:val="00BB55C0"/>
    <w:rsid w:val="00BD016E"/>
    <w:rsid w:val="00BF51A7"/>
    <w:rsid w:val="00C246B9"/>
    <w:rsid w:val="00C819CB"/>
    <w:rsid w:val="00DA6CF4"/>
    <w:rsid w:val="00E1555C"/>
    <w:rsid w:val="00E27785"/>
    <w:rsid w:val="00E35260"/>
    <w:rsid w:val="00EF6F92"/>
    <w:rsid w:val="00F2332B"/>
    <w:rsid w:val="00F30138"/>
    <w:rsid w:val="00F417E3"/>
    <w:rsid w:val="00FC5120"/>
    <w:rsid w:val="00FE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9D178C-04A4-4624-9C89-5925FB2C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2278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ontStyle81">
    <w:name w:val="Font Style81"/>
    <w:uiPriority w:val="99"/>
    <w:rsid w:val="005C6DDC"/>
    <w:rPr>
      <w:rFonts w:ascii="Arial" w:hAnsi="Arial" w:cs="Arial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BD016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A4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A4F72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22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B032F4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955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55FBF"/>
  </w:style>
  <w:style w:type="paragraph" w:styleId="Noga">
    <w:name w:val="footer"/>
    <w:basedOn w:val="Navaden"/>
    <w:link w:val="NogaZnak"/>
    <w:uiPriority w:val="99"/>
    <w:unhideWhenUsed/>
    <w:rsid w:val="00955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55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a.si/garancijska_she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8FFD83C-D407-4999-89A6-1E309FCA3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Jasna</cp:lastModifiedBy>
  <cp:revision>2</cp:revision>
  <cp:lastPrinted>2016-02-25T08:00:00Z</cp:lastPrinted>
  <dcterms:created xsi:type="dcterms:W3CDTF">2016-08-31T09:54:00Z</dcterms:created>
  <dcterms:modified xsi:type="dcterms:W3CDTF">2016-08-31T09:54:00Z</dcterms:modified>
</cp:coreProperties>
</file>