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58" w:rsidRDefault="00C22B58" w:rsidP="00C22B58">
      <w:pPr>
        <w:jc w:val="both"/>
      </w:pPr>
      <w:r>
        <w:t>Kadar je predlogov več kot je razpisanih priznanj, Komisija predloge točkuje po naslednjih kriterijih</w:t>
      </w:r>
      <w:r w:rsidR="00B70832">
        <w:t xml:space="preserve"> (17. člen Odloka o priznanjih Občine Sv. Jurij v Slov. goricah (Medobčinski uradni vestnik, št. 4/11 in 7/11 – </w:t>
      </w:r>
      <w:proofErr w:type="spellStart"/>
      <w:r w:rsidR="00B70832">
        <w:t>popr</w:t>
      </w:r>
      <w:proofErr w:type="spellEnd"/>
      <w:r w:rsidR="00B70832">
        <w:t>.)</w:t>
      </w:r>
      <w:r>
        <w:t xml:space="preserve">: </w:t>
      </w:r>
    </w:p>
    <w:p w:rsidR="00C22B58" w:rsidRDefault="00C22B58" w:rsidP="00C22B58">
      <w:pPr>
        <w:jc w:val="both"/>
      </w:pPr>
    </w:p>
    <w:p w:rsidR="00E96957" w:rsidRDefault="00C22B58">
      <w:r w:rsidRPr="00C22B58">
        <w:rPr>
          <w:b/>
        </w:rPr>
        <w:t xml:space="preserve">Pomen za družbeni in gospodarski razvoj občine: </w:t>
      </w:r>
      <w:r w:rsidRPr="00C22B58">
        <w:rPr>
          <w:b/>
        </w:rPr>
        <w:br/>
      </w:r>
      <w:r>
        <w:t xml:space="preserve">- povprečen </w:t>
      </w:r>
      <w:bookmarkStart w:id="0" w:name="_GoBack"/>
      <w:bookmarkEnd w:id="0"/>
      <w:r>
        <w:t>5 točk</w:t>
      </w:r>
      <w:r>
        <w:br/>
      </w:r>
      <w:r>
        <w:t xml:space="preserve">- nadpovprečen 10 točk </w:t>
      </w:r>
      <w:r>
        <w:br/>
      </w:r>
      <w:r>
        <w:t xml:space="preserve">- izjemen 15 točk </w:t>
      </w:r>
      <w:r>
        <w:br/>
      </w:r>
      <w:r>
        <w:br/>
      </w:r>
      <w:r w:rsidRPr="00C22B58">
        <w:rPr>
          <w:b/>
        </w:rPr>
        <w:t xml:space="preserve">Prispevek k promoviranju občine: </w:t>
      </w:r>
      <w:r w:rsidRPr="00C22B58">
        <w:rPr>
          <w:b/>
        </w:rPr>
        <w:br/>
      </w:r>
      <w:r>
        <w:t xml:space="preserve">- v regiji 5 točk </w:t>
      </w:r>
      <w:r>
        <w:br/>
      </w:r>
      <w:r>
        <w:t xml:space="preserve">- v državi 10 točk </w:t>
      </w:r>
      <w:r>
        <w:br/>
      </w:r>
      <w:r>
        <w:t xml:space="preserve">- v tujini 15 točk </w:t>
      </w:r>
      <w:r>
        <w:br/>
      </w:r>
      <w:r>
        <w:br/>
      </w:r>
      <w:r w:rsidRPr="00C22B58">
        <w:rPr>
          <w:b/>
        </w:rPr>
        <w:t xml:space="preserve">Prispevek ima socialno –humanitarni pomen: </w:t>
      </w:r>
      <w:r w:rsidRPr="00C22B58">
        <w:rPr>
          <w:b/>
        </w:rPr>
        <w:br/>
      </w:r>
      <w:r>
        <w:t xml:space="preserve">- za lokalno skupnost 5 točk </w:t>
      </w:r>
      <w:r>
        <w:br/>
      </w:r>
      <w:r>
        <w:t xml:space="preserve">- za regijo 10 točk </w:t>
      </w:r>
      <w:r>
        <w:br/>
      </w:r>
      <w:r>
        <w:t xml:space="preserve">- za državo 15 točk </w:t>
      </w:r>
      <w:r>
        <w:br/>
      </w:r>
      <w:r>
        <w:br/>
      </w:r>
      <w:r w:rsidRPr="00C22B58">
        <w:rPr>
          <w:b/>
        </w:rPr>
        <w:t xml:space="preserve">Prispevek ima pomen: </w:t>
      </w:r>
      <w:r w:rsidRPr="00C22B58">
        <w:rPr>
          <w:b/>
        </w:rPr>
        <w:br/>
      </w:r>
      <w:r>
        <w:t xml:space="preserve">- za lokalno skupnost 5 točk </w:t>
      </w:r>
      <w:r>
        <w:br/>
      </w:r>
      <w:r>
        <w:t xml:space="preserve">- za regijo 10 točk </w:t>
      </w:r>
      <w:r>
        <w:br/>
      </w:r>
      <w:r>
        <w:t xml:space="preserve">- za državo 15 točk </w:t>
      </w:r>
      <w:r>
        <w:br/>
      </w:r>
      <w:r>
        <w:br/>
      </w:r>
      <w:r w:rsidRPr="00C22B58">
        <w:rPr>
          <w:b/>
        </w:rPr>
        <w:t xml:space="preserve">Leta delovanja na področju, ki je predmet predloga: </w:t>
      </w:r>
      <w:r w:rsidRPr="00C22B58">
        <w:rPr>
          <w:b/>
        </w:rPr>
        <w:br/>
      </w:r>
      <w:r>
        <w:t xml:space="preserve">- 10 do 20 let 5 točk </w:t>
      </w:r>
      <w:r>
        <w:br/>
      </w:r>
      <w:r>
        <w:t xml:space="preserve">- 20 do 30 let 10 točk </w:t>
      </w:r>
      <w:r>
        <w:br/>
      </w:r>
      <w:r>
        <w:t xml:space="preserve">- 30 in več let 15 točk </w:t>
      </w:r>
      <w:r>
        <w:br/>
      </w:r>
      <w:r>
        <w:br/>
      </w:r>
      <w:r w:rsidRPr="00C22B58">
        <w:rPr>
          <w:b/>
        </w:rPr>
        <w:t xml:space="preserve">Delovanje v društvih: </w:t>
      </w:r>
      <w:r w:rsidRPr="00C22B58">
        <w:rPr>
          <w:b/>
        </w:rPr>
        <w:br/>
      </w:r>
      <w:r>
        <w:t xml:space="preserve">- če je dejaven v več društvih 5 točk </w:t>
      </w:r>
      <w:r>
        <w:br/>
      </w:r>
      <w:r>
        <w:t xml:space="preserve">- če je že dobil priznanje društva oz. zveze 5 točk </w:t>
      </w:r>
      <w:r>
        <w:br/>
        <w:t>- za delo z mladimi 5 točk.</w:t>
      </w:r>
    </w:p>
    <w:sectPr w:rsidR="00E96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58"/>
    <w:rsid w:val="00B70832"/>
    <w:rsid w:val="00C22B58"/>
    <w:rsid w:val="00E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584C7-4AC5-4CFA-9C18-0EAB2804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22B58"/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2</cp:revision>
  <dcterms:created xsi:type="dcterms:W3CDTF">2017-02-10T11:35:00Z</dcterms:created>
  <dcterms:modified xsi:type="dcterms:W3CDTF">2017-02-10T11:39:00Z</dcterms:modified>
</cp:coreProperties>
</file>