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85A" w:rsidRPr="00066063" w:rsidRDefault="006B185A" w:rsidP="006B185A">
      <w:pPr>
        <w:jc w:val="center"/>
        <w:rPr>
          <w:rFonts w:eastAsia="Times New Roman" w:cs="Times New Roman"/>
          <w:b/>
          <w:spacing w:val="60"/>
          <w:sz w:val="48"/>
          <w:szCs w:val="48"/>
          <w:lang w:eastAsia="sl-SI"/>
        </w:rPr>
      </w:pPr>
      <w:r w:rsidRPr="00066063">
        <w:rPr>
          <w:rFonts w:eastAsia="Times New Roman" w:cs="Times New Roman"/>
          <w:b/>
          <w:noProof/>
          <w:spacing w:val="60"/>
          <w:sz w:val="48"/>
          <w:szCs w:val="48"/>
          <w:lang w:eastAsia="sl-SI"/>
        </w:rPr>
        <w:drawing>
          <wp:inline distT="0" distB="0" distL="0" distR="0" wp14:anchorId="19FC075B" wp14:editId="74B2DF82">
            <wp:extent cx="2421890" cy="964565"/>
            <wp:effectExtent l="0" t="0" r="0" b="698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890" cy="964565"/>
                    </a:xfrm>
                    <a:prstGeom prst="rect">
                      <a:avLst/>
                    </a:prstGeom>
                    <a:noFill/>
                    <a:ln>
                      <a:noFill/>
                    </a:ln>
                  </pic:spPr>
                </pic:pic>
              </a:graphicData>
            </a:graphic>
          </wp:inline>
        </w:drawing>
      </w:r>
    </w:p>
    <w:p w:rsidR="006B185A" w:rsidRPr="00066063" w:rsidRDefault="006B185A" w:rsidP="006B185A">
      <w:pPr>
        <w:jc w:val="center"/>
        <w:rPr>
          <w:rFonts w:eastAsia="Times New Roman" w:cs="Times New Roman"/>
          <w:b/>
          <w:spacing w:val="60"/>
          <w:sz w:val="48"/>
          <w:szCs w:val="48"/>
          <w:lang w:eastAsia="sl-SI"/>
        </w:rPr>
      </w:pPr>
    </w:p>
    <w:p w:rsidR="006B185A" w:rsidRPr="00066063" w:rsidRDefault="006B185A" w:rsidP="006B185A">
      <w:pPr>
        <w:jc w:val="center"/>
        <w:rPr>
          <w:rFonts w:eastAsia="Times New Roman" w:cs="Times New Roman"/>
          <w:b/>
          <w:spacing w:val="60"/>
          <w:sz w:val="48"/>
          <w:szCs w:val="48"/>
          <w:lang w:eastAsia="sl-SI"/>
        </w:rPr>
      </w:pPr>
      <w:r w:rsidRPr="00066063">
        <w:rPr>
          <w:rFonts w:eastAsia="Times New Roman" w:cs="Times New Roman"/>
          <w:b/>
          <w:spacing w:val="60"/>
          <w:sz w:val="48"/>
          <w:szCs w:val="48"/>
          <w:lang w:eastAsia="sl-SI"/>
        </w:rPr>
        <w:t>RAZPISNA DOKUMENTACIJA</w:t>
      </w:r>
    </w:p>
    <w:p w:rsidR="006B185A" w:rsidRPr="00066063" w:rsidRDefault="006B185A" w:rsidP="006B185A">
      <w:pPr>
        <w:jc w:val="center"/>
        <w:rPr>
          <w:rFonts w:eastAsia="Times New Roman" w:cs="Times New Roman"/>
          <w:b/>
          <w:spacing w:val="60"/>
          <w:sz w:val="48"/>
          <w:szCs w:val="48"/>
          <w:lang w:eastAsia="sl-SI"/>
        </w:rPr>
      </w:pPr>
    </w:p>
    <w:p w:rsidR="006B185A" w:rsidRPr="00066063" w:rsidRDefault="006B185A" w:rsidP="006B185A">
      <w:pPr>
        <w:jc w:val="center"/>
        <w:rPr>
          <w:rFonts w:eastAsia="Times New Roman" w:cs="Times New Roman"/>
          <w:b/>
          <w:spacing w:val="60"/>
          <w:sz w:val="28"/>
          <w:szCs w:val="28"/>
          <w:lang w:eastAsia="sl-SI"/>
        </w:rPr>
      </w:pPr>
      <w:r w:rsidRPr="00066063">
        <w:rPr>
          <w:rFonts w:eastAsia="Times New Roman" w:cs="Times New Roman"/>
          <w:b/>
          <w:spacing w:val="60"/>
          <w:sz w:val="28"/>
          <w:szCs w:val="28"/>
          <w:lang w:eastAsia="sl-SI"/>
        </w:rPr>
        <w:t xml:space="preserve">k Javnemu razpisu </w:t>
      </w:r>
    </w:p>
    <w:p w:rsidR="006B185A" w:rsidRPr="00066063" w:rsidRDefault="006B185A" w:rsidP="006B185A">
      <w:pPr>
        <w:jc w:val="center"/>
        <w:rPr>
          <w:rFonts w:eastAsia="Times New Roman" w:cs="Times New Roman"/>
          <w:b/>
          <w:spacing w:val="60"/>
          <w:sz w:val="28"/>
          <w:szCs w:val="28"/>
          <w:lang w:eastAsia="sl-SI"/>
        </w:rPr>
      </w:pPr>
      <w:r w:rsidRPr="00066063">
        <w:rPr>
          <w:rFonts w:eastAsia="Times New Roman" w:cs="Times New Roman"/>
          <w:b/>
          <w:spacing w:val="60"/>
          <w:sz w:val="28"/>
          <w:szCs w:val="28"/>
          <w:lang w:eastAsia="sl-SI"/>
        </w:rPr>
        <w:t>za sofinanciranje dejavnosti na področju turizma</w:t>
      </w:r>
    </w:p>
    <w:p w:rsidR="006B185A" w:rsidRPr="00066063" w:rsidRDefault="006B185A" w:rsidP="006B185A">
      <w:pPr>
        <w:jc w:val="center"/>
        <w:rPr>
          <w:rFonts w:eastAsia="Times New Roman" w:cs="Times New Roman"/>
          <w:b/>
          <w:spacing w:val="60"/>
          <w:sz w:val="28"/>
          <w:szCs w:val="28"/>
          <w:lang w:eastAsia="sl-SI"/>
        </w:rPr>
      </w:pPr>
      <w:r w:rsidRPr="00066063">
        <w:rPr>
          <w:rFonts w:eastAsia="Times New Roman" w:cs="Times New Roman"/>
          <w:b/>
          <w:spacing w:val="60"/>
          <w:sz w:val="28"/>
          <w:szCs w:val="28"/>
          <w:lang w:eastAsia="sl-SI"/>
        </w:rPr>
        <w:t>v Občini Sv. Jurij v Slov. goricah</w:t>
      </w:r>
    </w:p>
    <w:p w:rsidR="006B185A" w:rsidRPr="00066063" w:rsidRDefault="006B185A" w:rsidP="006B185A">
      <w:pPr>
        <w:jc w:val="center"/>
        <w:rPr>
          <w:rFonts w:eastAsia="Times New Roman" w:cs="Times New Roman"/>
          <w:b/>
          <w:spacing w:val="60"/>
          <w:sz w:val="28"/>
          <w:szCs w:val="28"/>
          <w:lang w:eastAsia="sl-SI"/>
        </w:rPr>
      </w:pPr>
      <w:r>
        <w:rPr>
          <w:rFonts w:eastAsia="Times New Roman" w:cs="Times New Roman"/>
          <w:b/>
          <w:spacing w:val="60"/>
          <w:sz w:val="28"/>
          <w:szCs w:val="28"/>
          <w:lang w:eastAsia="sl-SI"/>
        </w:rPr>
        <w:t>za leto 2018</w:t>
      </w:r>
    </w:p>
    <w:p w:rsidR="006B185A" w:rsidRPr="00066063" w:rsidRDefault="006B185A" w:rsidP="006B185A">
      <w:pPr>
        <w:jc w:val="center"/>
        <w:rPr>
          <w:rFonts w:eastAsia="Times New Roman" w:cs="Times New Roman"/>
          <w:b/>
          <w:spacing w:val="60"/>
          <w:szCs w:val="24"/>
          <w:lang w:eastAsia="sl-SI"/>
        </w:rPr>
      </w:pPr>
    </w:p>
    <w:p w:rsidR="006B185A" w:rsidRPr="00066063" w:rsidRDefault="006B185A" w:rsidP="006B185A">
      <w:pPr>
        <w:jc w:val="center"/>
        <w:rPr>
          <w:rFonts w:eastAsia="Times New Roman" w:cs="Times New Roman"/>
          <w:b/>
          <w:spacing w:val="60"/>
          <w:szCs w:val="24"/>
          <w:lang w:eastAsia="sl-SI"/>
        </w:rPr>
      </w:pPr>
    </w:p>
    <w:p w:rsidR="006B185A" w:rsidRPr="00066063" w:rsidRDefault="006B185A" w:rsidP="006B185A">
      <w:pPr>
        <w:autoSpaceDE w:val="0"/>
        <w:autoSpaceDN w:val="0"/>
        <w:adjustRightInd w:val="0"/>
        <w:jc w:val="center"/>
        <w:rPr>
          <w:rFonts w:eastAsia="Times New Roman" w:cs="Times New Roman"/>
          <w:b/>
          <w:bCs/>
          <w:szCs w:val="24"/>
          <w:lang w:eastAsia="sl-SI"/>
        </w:rPr>
      </w:pPr>
    </w:p>
    <w:p w:rsidR="006B185A" w:rsidRPr="00066063" w:rsidRDefault="006B185A" w:rsidP="006B185A">
      <w:pPr>
        <w:autoSpaceDE w:val="0"/>
        <w:autoSpaceDN w:val="0"/>
        <w:adjustRightInd w:val="0"/>
        <w:rPr>
          <w:rFonts w:eastAsia="Times New Roman" w:cs="Times New Roman"/>
          <w:b/>
          <w:bCs/>
          <w:spacing w:val="60"/>
          <w:szCs w:val="24"/>
          <w:lang w:eastAsia="sl-SI"/>
        </w:rPr>
      </w:pPr>
    </w:p>
    <w:p w:rsidR="006B185A" w:rsidRPr="00066063" w:rsidRDefault="006B185A" w:rsidP="006B185A">
      <w:pPr>
        <w:autoSpaceDE w:val="0"/>
        <w:autoSpaceDN w:val="0"/>
        <w:adjustRightInd w:val="0"/>
        <w:rPr>
          <w:rFonts w:eastAsia="Times New Roman" w:cs="Times New Roman"/>
          <w:b/>
          <w:bCs/>
          <w:spacing w:val="60"/>
          <w:szCs w:val="24"/>
          <w:lang w:eastAsia="sl-SI"/>
        </w:rPr>
      </w:pPr>
      <w:r w:rsidRPr="00066063">
        <w:rPr>
          <w:rFonts w:eastAsia="Times New Roman" w:cs="Times New Roman"/>
          <w:b/>
          <w:bCs/>
          <w:spacing w:val="60"/>
          <w:szCs w:val="24"/>
          <w:lang w:eastAsia="sl-SI"/>
        </w:rPr>
        <w:t>Podro</w:t>
      </w:r>
      <w:r w:rsidRPr="00066063">
        <w:rPr>
          <w:rFonts w:eastAsia="Times New Roman" w:cs="Times New Roman"/>
          <w:b/>
          <w:spacing w:val="60"/>
          <w:szCs w:val="24"/>
          <w:lang w:eastAsia="sl-SI"/>
        </w:rPr>
        <w:t>č</w:t>
      </w:r>
      <w:r w:rsidRPr="00066063">
        <w:rPr>
          <w:rFonts w:eastAsia="Times New Roman" w:cs="Times New Roman"/>
          <w:b/>
          <w:bCs/>
          <w:spacing w:val="60"/>
          <w:szCs w:val="24"/>
          <w:lang w:eastAsia="sl-SI"/>
        </w:rPr>
        <w:t xml:space="preserve">je 1: </w:t>
      </w:r>
    </w:p>
    <w:p w:rsidR="006B185A" w:rsidRPr="00066063" w:rsidRDefault="006B185A" w:rsidP="006B185A">
      <w:pPr>
        <w:autoSpaceDE w:val="0"/>
        <w:autoSpaceDN w:val="0"/>
        <w:adjustRightInd w:val="0"/>
        <w:rPr>
          <w:rFonts w:eastAsia="Times New Roman" w:cs="Times New Roman"/>
          <w:b/>
          <w:bCs/>
          <w:spacing w:val="60"/>
          <w:szCs w:val="24"/>
          <w:lang w:eastAsia="sl-SI"/>
        </w:rPr>
      </w:pPr>
      <w:r w:rsidRPr="00066063">
        <w:rPr>
          <w:rFonts w:eastAsia="Times New Roman" w:cs="Times New Roman"/>
          <w:b/>
          <w:bCs/>
          <w:spacing w:val="60"/>
          <w:szCs w:val="24"/>
          <w:lang w:eastAsia="sl-SI"/>
        </w:rPr>
        <w:t>Delovanje društev</w:t>
      </w:r>
    </w:p>
    <w:p w:rsidR="006B185A" w:rsidRPr="00066063" w:rsidRDefault="006B185A" w:rsidP="006B185A">
      <w:pPr>
        <w:autoSpaceDE w:val="0"/>
        <w:autoSpaceDN w:val="0"/>
        <w:adjustRightInd w:val="0"/>
        <w:rPr>
          <w:rFonts w:eastAsia="Times New Roman" w:cs="Times New Roman"/>
          <w:spacing w:val="60"/>
          <w:szCs w:val="24"/>
          <w:lang w:eastAsia="sl-SI"/>
        </w:rPr>
      </w:pPr>
    </w:p>
    <w:p w:rsidR="006B185A" w:rsidRPr="00066063" w:rsidRDefault="006B185A" w:rsidP="006B185A">
      <w:pPr>
        <w:autoSpaceDE w:val="0"/>
        <w:autoSpaceDN w:val="0"/>
        <w:adjustRightInd w:val="0"/>
        <w:rPr>
          <w:rFonts w:eastAsia="Times New Roman" w:cs="Times New Roman"/>
          <w:spacing w:val="60"/>
          <w:szCs w:val="24"/>
          <w:lang w:eastAsia="sl-SI"/>
        </w:rPr>
      </w:pPr>
    </w:p>
    <w:p w:rsidR="006B185A" w:rsidRPr="00066063" w:rsidRDefault="006B185A" w:rsidP="006B185A">
      <w:pPr>
        <w:autoSpaceDE w:val="0"/>
        <w:autoSpaceDN w:val="0"/>
        <w:adjustRightInd w:val="0"/>
        <w:rPr>
          <w:rFonts w:eastAsia="Times New Roman" w:cs="Times New Roman"/>
          <w:b/>
          <w:bCs/>
          <w:spacing w:val="60"/>
          <w:szCs w:val="24"/>
          <w:lang w:eastAsia="sl-SI"/>
        </w:rPr>
      </w:pPr>
      <w:r w:rsidRPr="00066063">
        <w:rPr>
          <w:rFonts w:eastAsia="Times New Roman" w:cs="Times New Roman"/>
          <w:b/>
          <w:bCs/>
          <w:spacing w:val="60"/>
          <w:szCs w:val="24"/>
          <w:lang w:eastAsia="sl-SI"/>
        </w:rPr>
        <w:t>Podro</w:t>
      </w:r>
      <w:r w:rsidRPr="00066063">
        <w:rPr>
          <w:rFonts w:eastAsia="Times New Roman" w:cs="Times New Roman"/>
          <w:b/>
          <w:spacing w:val="60"/>
          <w:szCs w:val="24"/>
          <w:lang w:eastAsia="sl-SI"/>
        </w:rPr>
        <w:t>č</w:t>
      </w:r>
      <w:r w:rsidRPr="00066063">
        <w:rPr>
          <w:rFonts w:eastAsia="Times New Roman" w:cs="Times New Roman"/>
          <w:b/>
          <w:bCs/>
          <w:spacing w:val="60"/>
          <w:szCs w:val="24"/>
          <w:lang w:eastAsia="sl-SI"/>
        </w:rPr>
        <w:t xml:space="preserve">je 2: </w:t>
      </w:r>
    </w:p>
    <w:p w:rsidR="006B185A" w:rsidRPr="00066063" w:rsidRDefault="006B185A" w:rsidP="006B185A">
      <w:pPr>
        <w:autoSpaceDE w:val="0"/>
        <w:autoSpaceDN w:val="0"/>
        <w:adjustRightInd w:val="0"/>
        <w:rPr>
          <w:rFonts w:eastAsia="Times New Roman" w:cs="Times New Roman"/>
          <w:b/>
          <w:bCs/>
          <w:spacing w:val="60"/>
          <w:szCs w:val="24"/>
          <w:lang w:eastAsia="sl-SI"/>
        </w:rPr>
      </w:pPr>
      <w:r w:rsidRPr="00066063">
        <w:rPr>
          <w:rFonts w:eastAsia="Times New Roman" w:cs="Times New Roman"/>
          <w:b/>
          <w:bCs/>
          <w:spacing w:val="60"/>
          <w:szCs w:val="24"/>
          <w:lang w:eastAsia="sl-SI"/>
        </w:rPr>
        <w:t>Projekti, programi in druge aktivnosti na področju turizma</w:t>
      </w:r>
    </w:p>
    <w:p w:rsidR="006B185A" w:rsidRPr="00066063" w:rsidRDefault="006B185A" w:rsidP="006B185A">
      <w:pPr>
        <w:autoSpaceDE w:val="0"/>
        <w:autoSpaceDN w:val="0"/>
        <w:adjustRightInd w:val="0"/>
        <w:rPr>
          <w:rFonts w:eastAsia="Times New Roman" w:cs="Times New Roman"/>
          <w:b/>
          <w:bCs/>
          <w:szCs w:val="24"/>
          <w:lang w:eastAsia="sl-SI"/>
        </w:rPr>
      </w:pPr>
    </w:p>
    <w:p w:rsidR="006B185A" w:rsidRPr="00066063" w:rsidRDefault="006B185A" w:rsidP="006B185A">
      <w:pPr>
        <w:jc w:val="center"/>
        <w:rPr>
          <w:rFonts w:eastAsia="Times New Roman" w:cs="Times New Roman"/>
          <w:b/>
          <w:spacing w:val="60"/>
          <w:szCs w:val="24"/>
          <w:lang w:eastAsia="sl-SI"/>
        </w:rPr>
      </w:pPr>
    </w:p>
    <w:p w:rsidR="006B185A" w:rsidRPr="00066063" w:rsidRDefault="006B185A" w:rsidP="006B185A">
      <w:pPr>
        <w:rPr>
          <w:rFonts w:eastAsia="Times New Roman" w:cs="Times New Roman"/>
          <w:b/>
          <w:spacing w:val="40"/>
          <w:szCs w:val="24"/>
          <w:lang w:eastAsia="sl-SI"/>
        </w:rPr>
      </w:pPr>
      <w:r w:rsidRPr="00066063">
        <w:rPr>
          <w:rFonts w:eastAsia="Times New Roman" w:cs="Times New Roman"/>
          <w:b/>
          <w:spacing w:val="40"/>
          <w:szCs w:val="24"/>
          <w:lang w:eastAsia="sl-SI"/>
        </w:rPr>
        <w:t>Vsebina:</w:t>
      </w:r>
    </w:p>
    <w:p w:rsidR="006B185A" w:rsidRPr="00066063" w:rsidRDefault="006B185A" w:rsidP="006B185A">
      <w:pPr>
        <w:numPr>
          <w:ilvl w:val="0"/>
          <w:numId w:val="3"/>
        </w:numPr>
        <w:rPr>
          <w:rFonts w:eastAsia="Times New Roman" w:cs="Times New Roman"/>
          <w:b/>
          <w:spacing w:val="40"/>
          <w:szCs w:val="24"/>
          <w:lang w:eastAsia="sl-SI"/>
        </w:rPr>
      </w:pPr>
      <w:r w:rsidRPr="00066063">
        <w:rPr>
          <w:rFonts w:eastAsia="Times New Roman" w:cs="Times New Roman"/>
          <w:b/>
          <w:spacing w:val="40"/>
          <w:szCs w:val="24"/>
          <w:lang w:eastAsia="sl-SI"/>
        </w:rPr>
        <w:t>Besedilo javnega razpisa</w:t>
      </w:r>
    </w:p>
    <w:p w:rsidR="006B185A" w:rsidRPr="00066063" w:rsidRDefault="006B185A" w:rsidP="006B185A">
      <w:pPr>
        <w:numPr>
          <w:ilvl w:val="0"/>
          <w:numId w:val="3"/>
        </w:numPr>
        <w:rPr>
          <w:rFonts w:eastAsia="Times New Roman" w:cs="Times New Roman"/>
          <w:b/>
          <w:spacing w:val="40"/>
          <w:szCs w:val="24"/>
          <w:lang w:eastAsia="sl-SI"/>
        </w:rPr>
      </w:pPr>
      <w:r w:rsidRPr="00066063">
        <w:rPr>
          <w:rFonts w:eastAsia="Times New Roman" w:cs="Times New Roman"/>
          <w:b/>
          <w:spacing w:val="40"/>
          <w:szCs w:val="24"/>
          <w:lang w:eastAsia="sl-SI"/>
        </w:rPr>
        <w:t xml:space="preserve">Merila in kriteriji ter navodila </w:t>
      </w:r>
    </w:p>
    <w:p w:rsidR="006B185A" w:rsidRPr="00066063" w:rsidRDefault="006B185A" w:rsidP="006B185A">
      <w:pPr>
        <w:numPr>
          <w:ilvl w:val="0"/>
          <w:numId w:val="3"/>
        </w:numPr>
        <w:rPr>
          <w:rFonts w:eastAsia="Times New Roman" w:cs="Times New Roman"/>
          <w:b/>
          <w:spacing w:val="40"/>
          <w:szCs w:val="24"/>
          <w:lang w:eastAsia="sl-SI"/>
        </w:rPr>
      </w:pPr>
      <w:r w:rsidRPr="00066063">
        <w:rPr>
          <w:rFonts w:eastAsia="Times New Roman" w:cs="Times New Roman"/>
          <w:b/>
          <w:spacing w:val="40"/>
          <w:szCs w:val="24"/>
          <w:lang w:eastAsia="sl-SI"/>
        </w:rPr>
        <w:t>Obrazci</w:t>
      </w:r>
    </w:p>
    <w:p w:rsidR="006B185A" w:rsidRPr="00066063" w:rsidRDefault="006B185A" w:rsidP="006B185A">
      <w:pPr>
        <w:numPr>
          <w:ilvl w:val="0"/>
          <w:numId w:val="3"/>
        </w:numPr>
        <w:rPr>
          <w:rFonts w:eastAsia="Times New Roman" w:cs="Times New Roman"/>
          <w:b/>
          <w:spacing w:val="40"/>
          <w:szCs w:val="24"/>
          <w:lang w:eastAsia="sl-SI"/>
        </w:rPr>
      </w:pPr>
      <w:bookmarkStart w:id="0" w:name="_GoBack"/>
      <w:bookmarkEnd w:id="0"/>
      <w:r w:rsidRPr="00066063">
        <w:rPr>
          <w:rFonts w:eastAsia="Times New Roman" w:cs="Times New Roman"/>
          <w:b/>
          <w:spacing w:val="40"/>
          <w:szCs w:val="24"/>
          <w:lang w:eastAsia="sl-SI"/>
        </w:rPr>
        <w:t>Pravilnik o sofinanciranju dejavnosti na področju turizma v Občini Sv. Jurij v Slov. goricah</w:t>
      </w:r>
    </w:p>
    <w:p w:rsidR="006B185A" w:rsidRPr="00066063" w:rsidRDefault="006B185A" w:rsidP="006B185A">
      <w:pPr>
        <w:autoSpaceDE w:val="0"/>
        <w:autoSpaceDN w:val="0"/>
        <w:adjustRightInd w:val="0"/>
        <w:rPr>
          <w:rFonts w:eastAsia="Times New Roman" w:cs="Times New Roman"/>
          <w:b/>
          <w:bCs/>
          <w:szCs w:val="24"/>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jc w:val="center"/>
        <w:rPr>
          <w:rFonts w:ascii="Times-Bold" w:eastAsia="Times New Roman" w:hAnsi="Times-Bold" w:cs="Times-Bold"/>
          <w:b/>
          <w:bCs/>
          <w:sz w:val="20"/>
          <w:szCs w:val="20"/>
          <w:lang w:eastAsia="sl-SI"/>
        </w:rPr>
      </w:pPr>
    </w:p>
    <w:p w:rsidR="006B185A" w:rsidRPr="00066063" w:rsidRDefault="006B185A" w:rsidP="006B185A">
      <w:pPr>
        <w:autoSpaceDE w:val="0"/>
        <w:autoSpaceDN w:val="0"/>
        <w:adjustRightInd w:val="0"/>
        <w:rPr>
          <w:rFonts w:eastAsia="Times New Roman" w:cs="Times New Roman"/>
          <w:b/>
          <w:bCs/>
          <w:sz w:val="22"/>
          <w:lang w:eastAsia="sl-SI"/>
        </w:rPr>
      </w:pPr>
    </w:p>
    <w:p w:rsidR="006B185A" w:rsidRPr="00066063" w:rsidRDefault="006B185A" w:rsidP="006B185A">
      <w:pPr>
        <w:autoSpaceDE w:val="0"/>
        <w:autoSpaceDN w:val="0"/>
        <w:adjustRightInd w:val="0"/>
        <w:rPr>
          <w:rFonts w:eastAsia="Times New Roman" w:cs="Times New Roman"/>
          <w:b/>
          <w:bCs/>
          <w:sz w:val="22"/>
          <w:lang w:eastAsia="sl-SI"/>
        </w:rPr>
      </w:pPr>
    </w:p>
    <w:p w:rsidR="006B185A" w:rsidRPr="00066063" w:rsidRDefault="006B185A" w:rsidP="006B185A">
      <w:pPr>
        <w:autoSpaceDE w:val="0"/>
        <w:autoSpaceDN w:val="0"/>
        <w:adjustRightInd w:val="0"/>
        <w:rPr>
          <w:rFonts w:eastAsia="Times New Roman" w:cs="Times New Roman"/>
          <w:b/>
          <w:bCs/>
          <w:sz w:val="22"/>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Default="006B185A" w:rsidP="006B185A">
      <w:pPr>
        <w:jc w:val="both"/>
        <w:rPr>
          <w:rFonts w:eastAsia="Times New Roman" w:cs="Times New Roman"/>
          <w:szCs w:val="24"/>
          <w:lang w:eastAsia="sl-SI"/>
        </w:rPr>
      </w:pPr>
      <w:r w:rsidRPr="00C932CC">
        <w:rPr>
          <w:rFonts w:eastAsia="Times New Roman" w:cs="Times New Roman"/>
          <w:szCs w:val="24"/>
          <w:lang w:eastAsia="sl-SI"/>
        </w:rPr>
        <w:t xml:space="preserve">Na podlagi Zakona o spodbujanju razvoja turizma (Uradni list RS, št. </w:t>
      </w:r>
      <w:r>
        <w:rPr>
          <w:rFonts w:eastAsia="Times New Roman" w:cs="Times New Roman"/>
          <w:szCs w:val="24"/>
          <w:lang w:eastAsia="sl-SI"/>
        </w:rPr>
        <w:t>2/04, 57/12, 17/15 in 52/16 – ZPPreb-1, 29/17- ZŠpo-1</w:t>
      </w:r>
      <w:r w:rsidRPr="00C932CC">
        <w:rPr>
          <w:rFonts w:eastAsia="Times New Roman" w:cs="Times New Roman"/>
          <w:szCs w:val="24"/>
          <w:lang w:eastAsia="sl-SI"/>
        </w:rPr>
        <w:t>), Pravilnika o sofinanciranju dejavnosti na področju turizma v Občini Sv. Jurij v Slov. goricah (Medob</w:t>
      </w:r>
      <w:r>
        <w:rPr>
          <w:rFonts w:eastAsia="Times New Roman" w:cs="Times New Roman"/>
          <w:szCs w:val="24"/>
          <w:lang w:eastAsia="sl-SI"/>
        </w:rPr>
        <w:t xml:space="preserve">činski uradni vestnik, št. 8/10) in </w:t>
      </w:r>
      <w:r w:rsidRPr="00C932CC">
        <w:rPr>
          <w:rFonts w:eastAsia="Times New Roman" w:cs="Times New Roman"/>
          <w:szCs w:val="24"/>
          <w:lang w:eastAsia="sl-SI"/>
        </w:rPr>
        <w:t xml:space="preserve">Odloka o proračunu Občine Sv. Jurij v Slov. goricah za leto </w:t>
      </w:r>
      <w:r>
        <w:rPr>
          <w:rFonts w:eastAsia="Times New Roman" w:cs="Times New Roman"/>
          <w:szCs w:val="24"/>
          <w:lang w:eastAsia="sl-SI"/>
        </w:rPr>
        <w:t>2018</w:t>
      </w:r>
      <w:r w:rsidRPr="00C932CC">
        <w:rPr>
          <w:rFonts w:eastAsia="Times New Roman" w:cs="Times New Roman"/>
          <w:szCs w:val="24"/>
          <w:lang w:eastAsia="sl-SI"/>
        </w:rPr>
        <w:t xml:space="preserve"> (Medobčinski uradni vestnik, št. </w:t>
      </w:r>
      <w:r>
        <w:rPr>
          <w:rFonts w:eastAsia="Times New Roman" w:cs="Times New Roman"/>
          <w:szCs w:val="24"/>
          <w:lang w:eastAsia="sl-SI"/>
        </w:rPr>
        <w:t>36/17</w:t>
      </w:r>
      <w:r w:rsidRPr="00C932CC">
        <w:rPr>
          <w:rFonts w:eastAsia="Times New Roman" w:cs="Times New Roman"/>
          <w:szCs w:val="24"/>
          <w:lang w:eastAsia="sl-SI"/>
        </w:rPr>
        <w:t xml:space="preserve">) Občina Sv. Jurij v Slov. goricah objavlja </w:t>
      </w:r>
    </w:p>
    <w:p w:rsidR="006B185A" w:rsidRPr="00C932CC" w:rsidRDefault="006B185A" w:rsidP="006B185A">
      <w:pPr>
        <w:rPr>
          <w:rFonts w:eastAsia="Times New Roman" w:cs="Times New Roman"/>
          <w:szCs w:val="24"/>
          <w:lang w:eastAsia="sl-SI"/>
        </w:rPr>
      </w:pPr>
    </w:p>
    <w:p w:rsidR="006B185A" w:rsidRPr="00C932CC" w:rsidRDefault="006B185A" w:rsidP="006B185A">
      <w:pPr>
        <w:jc w:val="center"/>
        <w:rPr>
          <w:rFonts w:eastAsia="Times New Roman" w:cs="Times New Roman"/>
          <w:b/>
          <w:sz w:val="28"/>
          <w:szCs w:val="28"/>
          <w:lang w:eastAsia="sl-SI"/>
        </w:rPr>
      </w:pPr>
      <w:r w:rsidRPr="00C932CC">
        <w:rPr>
          <w:rFonts w:eastAsia="Times New Roman" w:cs="Times New Roman"/>
          <w:b/>
          <w:sz w:val="28"/>
          <w:szCs w:val="28"/>
          <w:lang w:eastAsia="sl-SI"/>
        </w:rPr>
        <w:t>JAVNI RAZPIS</w:t>
      </w:r>
    </w:p>
    <w:p w:rsidR="006B185A" w:rsidRPr="00C932CC" w:rsidRDefault="006B185A" w:rsidP="006B185A">
      <w:pPr>
        <w:jc w:val="center"/>
        <w:rPr>
          <w:rFonts w:eastAsia="Times New Roman" w:cs="Times New Roman"/>
          <w:b/>
          <w:sz w:val="28"/>
          <w:szCs w:val="28"/>
          <w:lang w:eastAsia="sl-SI"/>
        </w:rPr>
      </w:pPr>
      <w:r w:rsidRPr="00C932CC">
        <w:rPr>
          <w:rFonts w:eastAsia="Times New Roman" w:cs="Times New Roman"/>
          <w:b/>
          <w:sz w:val="28"/>
          <w:szCs w:val="28"/>
          <w:lang w:eastAsia="sl-SI"/>
        </w:rPr>
        <w:t xml:space="preserve">za sofinanciranje dejavnosti na področju turizma </w:t>
      </w:r>
    </w:p>
    <w:p w:rsidR="006B185A" w:rsidRPr="00C932CC" w:rsidRDefault="006B185A" w:rsidP="006B185A">
      <w:pPr>
        <w:jc w:val="center"/>
        <w:rPr>
          <w:rFonts w:eastAsia="Times New Roman" w:cs="Times New Roman"/>
          <w:b/>
          <w:sz w:val="28"/>
          <w:szCs w:val="28"/>
          <w:lang w:eastAsia="sl-SI"/>
        </w:rPr>
      </w:pPr>
      <w:r w:rsidRPr="00C932CC">
        <w:rPr>
          <w:rFonts w:eastAsia="Times New Roman" w:cs="Times New Roman"/>
          <w:b/>
          <w:sz w:val="28"/>
          <w:szCs w:val="28"/>
          <w:lang w:eastAsia="sl-SI"/>
        </w:rPr>
        <w:t xml:space="preserve">v </w:t>
      </w:r>
      <w:r>
        <w:rPr>
          <w:rFonts w:eastAsia="Times New Roman" w:cs="Times New Roman"/>
          <w:b/>
          <w:sz w:val="28"/>
          <w:szCs w:val="28"/>
          <w:lang w:eastAsia="sl-SI"/>
        </w:rPr>
        <w:t>O</w:t>
      </w:r>
      <w:r w:rsidRPr="00C932CC">
        <w:rPr>
          <w:rFonts w:eastAsia="Times New Roman" w:cs="Times New Roman"/>
          <w:b/>
          <w:sz w:val="28"/>
          <w:szCs w:val="28"/>
          <w:lang w:eastAsia="sl-SI"/>
        </w:rPr>
        <w:t xml:space="preserve">bčini Sv. Jurij v Slov. goricah za leto </w:t>
      </w:r>
      <w:r>
        <w:rPr>
          <w:rFonts w:eastAsia="Times New Roman" w:cs="Times New Roman"/>
          <w:b/>
          <w:sz w:val="28"/>
          <w:szCs w:val="28"/>
          <w:lang w:eastAsia="sl-SI"/>
        </w:rPr>
        <w:t>2018</w:t>
      </w:r>
    </w:p>
    <w:p w:rsidR="006B185A" w:rsidRPr="00C932CC" w:rsidRDefault="006B185A" w:rsidP="006B185A">
      <w:pPr>
        <w:jc w:val="center"/>
        <w:rPr>
          <w:rFonts w:eastAsia="Times New Roman" w:cs="Times New Roman"/>
          <w:szCs w:val="24"/>
          <w:lang w:eastAsia="sl-SI"/>
        </w:rPr>
      </w:pPr>
    </w:p>
    <w:p w:rsidR="006B185A" w:rsidRPr="00C932CC" w:rsidRDefault="006B185A" w:rsidP="006B185A">
      <w:pPr>
        <w:numPr>
          <w:ilvl w:val="0"/>
          <w:numId w:val="1"/>
        </w:numPr>
        <w:jc w:val="both"/>
        <w:rPr>
          <w:rFonts w:eastAsia="Times New Roman" w:cs="Times New Roman"/>
          <w:b/>
          <w:szCs w:val="24"/>
          <w:lang w:eastAsia="sl-SI"/>
        </w:rPr>
      </w:pPr>
      <w:r w:rsidRPr="00C932CC">
        <w:rPr>
          <w:rFonts w:eastAsia="Times New Roman" w:cs="Times New Roman"/>
          <w:b/>
          <w:szCs w:val="24"/>
          <w:lang w:eastAsia="sl-SI"/>
        </w:rPr>
        <w:t>Predmet javnega razpisa</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Predmet javnega razpisa je sofinanciranje dejavnosti na področju turizma na območju Občine Sv. Jurij v Slov. goricah, in sicer: </w:t>
      </w:r>
    </w:p>
    <w:p w:rsidR="006B185A" w:rsidRPr="00C932CC" w:rsidRDefault="006B185A" w:rsidP="006B185A">
      <w:pPr>
        <w:numPr>
          <w:ilvl w:val="0"/>
          <w:numId w:val="5"/>
        </w:numPr>
        <w:jc w:val="both"/>
        <w:rPr>
          <w:rFonts w:eastAsia="Times New Roman" w:cs="Times New Roman"/>
          <w:szCs w:val="24"/>
          <w:lang w:eastAsia="sl-SI"/>
        </w:rPr>
      </w:pPr>
      <w:r w:rsidRPr="00C932CC">
        <w:rPr>
          <w:rFonts w:eastAsia="Times New Roman" w:cs="Times New Roman"/>
          <w:szCs w:val="24"/>
          <w:lang w:eastAsia="sl-SI"/>
        </w:rPr>
        <w:t>sofinanciranje delovanja društev,</w:t>
      </w:r>
    </w:p>
    <w:p w:rsidR="006B185A" w:rsidRPr="00C932CC" w:rsidRDefault="006B185A" w:rsidP="006B185A">
      <w:pPr>
        <w:numPr>
          <w:ilvl w:val="0"/>
          <w:numId w:val="5"/>
        </w:numPr>
        <w:jc w:val="both"/>
        <w:rPr>
          <w:rFonts w:eastAsia="Times New Roman" w:cs="Times New Roman"/>
          <w:szCs w:val="24"/>
          <w:lang w:eastAsia="sl-SI"/>
        </w:rPr>
      </w:pPr>
      <w:r w:rsidRPr="00C932CC">
        <w:rPr>
          <w:rFonts w:eastAsia="Times New Roman" w:cs="Times New Roman"/>
          <w:szCs w:val="24"/>
          <w:lang w:eastAsia="sl-SI"/>
        </w:rPr>
        <w:t>sofinanciranje programov, projektov in drugih aktivnosti društev in drugih upravičencev na področju turizma.</w:t>
      </w:r>
    </w:p>
    <w:p w:rsidR="006B185A" w:rsidRPr="00C932CC" w:rsidRDefault="006B185A" w:rsidP="006B185A">
      <w:pPr>
        <w:ind w:left="360"/>
        <w:jc w:val="both"/>
        <w:rPr>
          <w:rFonts w:eastAsia="Times New Roman" w:cs="Times New Roman"/>
          <w:szCs w:val="24"/>
          <w:lang w:eastAsia="sl-SI"/>
        </w:rPr>
      </w:pPr>
    </w:p>
    <w:p w:rsidR="006B185A" w:rsidRPr="00C932CC" w:rsidRDefault="006B185A" w:rsidP="006B185A">
      <w:pPr>
        <w:numPr>
          <w:ilvl w:val="0"/>
          <w:numId w:val="1"/>
        </w:numPr>
        <w:jc w:val="both"/>
        <w:rPr>
          <w:rFonts w:eastAsia="Times New Roman" w:cs="Times New Roman"/>
          <w:szCs w:val="24"/>
          <w:lang w:eastAsia="sl-SI"/>
        </w:rPr>
      </w:pPr>
      <w:r w:rsidRPr="00C932CC">
        <w:rPr>
          <w:rFonts w:eastAsia="Times New Roman" w:cs="Times New Roman"/>
          <w:b/>
          <w:szCs w:val="24"/>
          <w:lang w:eastAsia="sl-SI"/>
        </w:rPr>
        <w:t>Naziv in sedež naročnika</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Občina Sv. Jurij v Slov. goricah, Jurov</w:t>
      </w:r>
      <w:r>
        <w:rPr>
          <w:rFonts w:eastAsia="Times New Roman" w:cs="Times New Roman"/>
          <w:szCs w:val="24"/>
          <w:lang w:eastAsia="sl-SI"/>
        </w:rPr>
        <w:t>ski Dol 70/b, 2223 Jurovski Dol</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Telefon: 02/729 52 50</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Faks: 02/729 52 55 </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E-pošta: obcina@obcinajurij.si</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numPr>
          <w:ilvl w:val="0"/>
          <w:numId w:val="1"/>
        </w:numPr>
        <w:jc w:val="both"/>
        <w:rPr>
          <w:rFonts w:eastAsia="Times New Roman" w:cs="Times New Roman"/>
          <w:b/>
          <w:szCs w:val="24"/>
          <w:lang w:eastAsia="sl-SI"/>
        </w:rPr>
      </w:pPr>
      <w:r w:rsidRPr="00C932CC">
        <w:rPr>
          <w:rFonts w:eastAsia="Times New Roman" w:cs="Times New Roman"/>
          <w:b/>
          <w:szCs w:val="24"/>
          <w:lang w:eastAsia="sl-SI"/>
        </w:rPr>
        <w:t>Pravna podlaga za izvedbo javnega razpisa</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Pravna podlaga za izvedbo javnega razpisa so Zakon o spodbujanju razvoja turizma (Ur</w:t>
      </w:r>
      <w:r>
        <w:rPr>
          <w:rFonts w:eastAsia="Times New Roman" w:cs="Times New Roman"/>
          <w:szCs w:val="24"/>
          <w:lang w:eastAsia="sl-SI"/>
        </w:rPr>
        <w:t>adni list RS, št. 2/04, 57/12,</w:t>
      </w:r>
      <w:r w:rsidRPr="00C932CC">
        <w:rPr>
          <w:rFonts w:eastAsia="Times New Roman" w:cs="Times New Roman"/>
          <w:szCs w:val="24"/>
          <w:lang w:eastAsia="sl-SI"/>
        </w:rPr>
        <w:t xml:space="preserve"> 17/15</w:t>
      </w:r>
      <w:r w:rsidR="00EB097B">
        <w:rPr>
          <w:rFonts w:eastAsia="Times New Roman" w:cs="Times New Roman"/>
          <w:szCs w:val="24"/>
          <w:lang w:eastAsia="sl-SI"/>
        </w:rPr>
        <w:t>,</w:t>
      </w:r>
      <w:r>
        <w:rPr>
          <w:rFonts w:eastAsia="Times New Roman" w:cs="Times New Roman"/>
          <w:szCs w:val="24"/>
          <w:lang w:eastAsia="sl-SI"/>
        </w:rPr>
        <w:t xml:space="preserve"> 52/16 </w:t>
      </w:r>
      <w:r w:rsidR="00EB097B">
        <w:rPr>
          <w:rFonts w:eastAsia="Times New Roman" w:cs="Times New Roman"/>
          <w:szCs w:val="24"/>
          <w:lang w:eastAsia="sl-SI"/>
        </w:rPr>
        <w:t>–</w:t>
      </w:r>
      <w:r>
        <w:rPr>
          <w:rFonts w:eastAsia="Times New Roman" w:cs="Times New Roman"/>
          <w:szCs w:val="24"/>
          <w:lang w:eastAsia="sl-SI"/>
        </w:rPr>
        <w:t xml:space="preserve"> ZPPreb</w:t>
      </w:r>
      <w:r w:rsidR="00EB097B">
        <w:rPr>
          <w:rFonts w:eastAsia="Times New Roman" w:cs="Times New Roman"/>
          <w:szCs w:val="24"/>
          <w:lang w:eastAsia="sl-SI"/>
        </w:rPr>
        <w:t xml:space="preserve"> in 29/17 – Zšpo-1</w:t>
      </w:r>
      <w:r w:rsidRPr="00C932CC">
        <w:rPr>
          <w:rFonts w:eastAsia="Times New Roman" w:cs="Times New Roman"/>
          <w:szCs w:val="24"/>
          <w:lang w:eastAsia="sl-SI"/>
        </w:rPr>
        <w:t xml:space="preserve">), Pravilnik o sofinanciranju dejavnosti na področju turizma v Občini Sv. Jurij v Slov. goricah (Medobčinski uradni vestnik, št. 8/10) in Odlok o proračunu Občine Sv. Jurij v Slov. goricah za leto </w:t>
      </w:r>
      <w:r>
        <w:rPr>
          <w:rFonts w:eastAsia="Times New Roman" w:cs="Times New Roman"/>
          <w:szCs w:val="24"/>
          <w:lang w:eastAsia="sl-SI"/>
        </w:rPr>
        <w:t>2018</w:t>
      </w:r>
      <w:r w:rsidRPr="00C932CC">
        <w:rPr>
          <w:rFonts w:eastAsia="Times New Roman" w:cs="Times New Roman"/>
          <w:szCs w:val="24"/>
          <w:lang w:eastAsia="sl-SI"/>
        </w:rPr>
        <w:t xml:space="preserve"> (Medobčinski uradni vestnik, št. </w:t>
      </w:r>
      <w:r w:rsidR="00EB097B">
        <w:rPr>
          <w:rFonts w:eastAsia="Times New Roman" w:cs="Times New Roman"/>
          <w:szCs w:val="24"/>
          <w:lang w:eastAsia="sl-SI"/>
        </w:rPr>
        <w:t>36/17</w:t>
      </w:r>
      <w:r w:rsidRPr="00C932CC">
        <w:rPr>
          <w:rFonts w:eastAsia="Times New Roman" w:cs="Times New Roman"/>
          <w:szCs w:val="24"/>
          <w:lang w:eastAsia="sl-SI"/>
        </w:rPr>
        <w:t>).</w:t>
      </w:r>
    </w:p>
    <w:p w:rsidR="006B185A" w:rsidRPr="00C932CC" w:rsidRDefault="006B185A" w:rsidP="006B185A">
      <w:pPr>
        <w:ind w:left="360"/>
        <w:jc w:val="both"/>
        <w:rPr>
          <w:rFonts w:eastAsia="Times New Roman" w:cs="Times New Roman"/>
          <w:szCs w:val="24"/>
          <w:lang w:eastAsia="sl-SI"/>
        </w:rPr>
      </w:pPr>
    </w:p>
    <w:p w:rsidR="006B185A" w:rsidRPr="00C932CC" w:rsidRDefault="006B185A" w:rsidP="006B185A">
      <w:pPr>
        <w:numPr>
          <w:ilvl w:val="0"/>
          <w:numId w:val="1"/>
        </w:numPr>
        <w:jc w:val="both"/>
        <w:rPr>
          <w:rFonts w:eastAsia="Times New Roman" w:cs="Times New Roman"/>
          <w:b/>
          <w:szCs w:val="24"/>
          <w:lang w:eastAsia="sl-SI"/>
        </w:rPr>
      </w:pPr>
      <w:r w:rsidRPr="00C932CC">
        <w:rPr>
          <w:rFonts w:eastAsia="Times New Roman" w:cs="Times New Roman"/>
          <w:b/>
          <w:szCs w:val="24"/>
          <w:lang w:eastAsia="sl-SI"/>
        </w:rPr>
        <w:t>Na javni razpis se lahko prijavijo naslednji upravičenci:</w:t>
      </w:r>
    </w:p>
    <w:p w:rsidR="006B185A" w:rsidRPr="00C932CC" w:rsidRDefault="006B185A" w:rsidP="006B185A">
      <w:pPr>
        <w:ind w:left="720"/>
        <w:jc w:val="both"/>
        <w:rPr>
          <w:rFonts w:eastAsia="Times New Roman" w:cs="Times New Roman"/>
          <w:b/>
          <w:szCs w:val="24"/>
          <w:lang w:eastAsia="sl-SI"/>
        </w:rPr>
      </w:pPr>
      <w:r w:rsidRPr="00C932CC">
        <w:rPr>
          <w:rFonts w:eastAsia="Times New Roman" w:cs="Times New Roman"/>
          <w:b/>
          <w:szCs w:val="24"/>
          <w:lang w:eastAsia="sl-SI"/>
        </w:rPr>
        <w:t>A) Društva, pod naslednjimi pogoji:</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da so registrirana v skladu z Zakonom o društvih,</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da imajo sedež v Občini Sv. Jurij v Slov. goricah, </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da izvajajo programe in projekte ter druge aktivnosti na področju turizma na območju Občine Sv. Jurij v Slov. goricah,</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da imajo urejeno evidenco o članstvu in plačani članarini,</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da imajo osnovne materialne, prostorske, kadrovske in organizacijske pogoje za izvajanje predloženega programa,</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da vsako leto občinski upravi redno poročajo o realizaciji programov,</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da izpolnjujejo druge pogoje iz tega pravilnika.</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ind w:left="708"/>
        <w:jc w:val="both"/>
        <w:rPr>
          <w:rFonts w:eastAsia="Times New Roman" w:cs="Times New Roman"/>
          <w:szCs w:val="24"/>
          <w:lang w:eastAsia="sl-SI"/>
        </w:rPr>
      </w:pPr>
      <w:r w:rsidRPr="00C932CC">
        <w:rPr>
          <w:rFonts w:eastAsia="Times New Roman" w:cs="Times New Roman"/>
          <w:b/>
          <w:szCs w:val="24"/>
          <w:lang w:eastAsia="sl-SI"/>
        </w:rPr>
        <w:t>B) Druge pravne in fizične osebe, pod naslednjimi pogoji (v nadaljevanju drugi upravičenci):</w:t>
      </w:r>
      <w:r w:rsidRPr="00C932CC">
        <w:rPr>
          <w:rFonts w:eastAsia="Times New Roman" w:cs="Times New Roman"/>
          <w:szCs w:val="24"/>
          <w:lang w:eastAsia="sl-SI"/>
        </w:rPr>
        <w:t xml:space="preserve"> </w:t>
      </w:r>
    </w:p>
    <w:p w:rsidR="006B185A" w:rsidRPr="00C932CC" w:rsidRDefault="006B185A" w:rsidP="006B185A">
      <w:pPr>
        <w:numPr>
          <w:ilvl w:val="0"/>
          <w:numId w:val="9"/>
        </w:numPr>
        <w:jc w:val="both"/>
        <w:rPr>
          <w:rFonts w:eastAsia="Times New Roman" w:cs="Times New Roman"/>
          <w:szCs w:val="24"/>
          <w:lang w:eastAsia="sl-SI"/>
        </w:rPr>
      </w:pPr>
      <w:r w:rsidRPr="00C932CC">
        <w:rPr>
          <w:rFonts w:eastAsia="Times New Roman" w:cs="Times New Roman"/>
          <w:szCs w:val="24"/>
          <w:lang w:eastAsia="sl-SI"/>
        </w:rPr>
        <w:t xml:space="preserve">da so registrirani za izvajanje turističnih in drugih sorodnih programov, </w:t>
      </w:r>
    </w:p>
    <w:p w:rsidR="006B185A" w:rsidRPr="00C932CC" w:rsidRDefault="006B185A" w:rsidP="006B185A">
      <w:pPr>
        <w:numPr>
          <w:ilvl w:val="0"/>
          <w:numId w:val="9"/>
        </w:numPr>
        <w:jc w:val="both"/>
        <w:rPr>
          <w:rFonts w:eastAsia="Times New Roman" w:cs="Times New Roman"/>
          <w:szCs w:val="24"/>
          <w:lang w:eastAsia="sl-SI"/>
        </w:rPr>
      </w:pPr>
      <w:r w:rsidRPr="00C932CC">
        <w:rPr>
          <w:rFonts w:eastAsia="Times New Roman" w:cs="Times New Roman"/>
          <w:szCs w:val="24"/>
          <w:lang w:eastAsia="sl-SI"/>
        </w:rPr>
        <w:t xml:space="preserve">da imajo sedež oz. stalno prebivališče v Občini Sv. Jurij v Slov. goricah, </w:t>
      </w:r>
    </w:p>
    <w:p w:rsidR="006B185A" w:rsidRPr="00C932CC" w:rsidRDefault="006B185A" w:rsidP="006B185A">
      <w:pPr>
        <w:numPr>
          <w:ilvl w:val="0"/>
          <w:numId w:val="9"/>
        </w:numPr>
        <w:jc w:val="both"/>
        <w:rPr>
          <w:rFonts w:eastAsia="Times New Roman" w:cs="Times New Roman"/>
          <w:szCs w:val="24"/>
          <w:lang w:eastAsia="sl-SI"/>
        </w:rPr>
      </w:pPr>
      <w:r w:rsidRPr="00C932CC">
        <w:rPr>
          <w:rFonts w:eastAsia="Times New Roman" w:cs="Times New Roman"/>
          <w:szCs w:val="24"/>
          <w:lang w:eastAsia="sl-SI"/>
        </w:rPr>
        <w:t xml:space="preserve">da organizirajo posebne prireditve in druge aktivnosti turističnega značaja, ki so širšega turističnega značaja, pospešujejo promocijo občine in po katerih Občina Sv. Jurij v Slov. goricah izkazuje interes. </w:t>
      </w:r>
    </w:p>
    <w:p w:rsidR="006B185A" w:rsidRPr="00C932CC" w:rsidRDefault="006B185A" w:rsidP="006B185A">
      <w:pPr>
        <w:ind w:left="720"/>
        <w:jc w:val="both"/>
        <w:rPr>
          <w:rFonts w:eastAsia="Times New Roman" w:cs="Times New Roman"/>
          <w:szCs w:val="24"/>
          <w:lang w:eastAsia="sl-SI"/>
        </w:rPr>
      </w:pPr>
    </w:p>
    <w:p w:rsidR="006B185A" w:rsidRDefault="006B185A" w:rsidP="006B185A">
      <w:pPr>
        <w:jc w:val="both"/>
        <w:rPr>
          <w:rFonts w:eastAsia="Times New Roman" w:cs="Times New Roman"/>
          <w:szCs w:val="24"/>
          <w:lang w:eastAsia="sl-SI"/>
        </w:rPr>
      </w:pPr>
      <w:r w:rsidRPr="00C932CC">
        <w:rPr>
          <w:rFonts w:eastAsia="Times New Roman" w:cs="Times New Roman"/>
          <w:szCs w:val="24"/>
          <w:lang w:eastAsia="sl-SI"/>
        </w:rPr>
        <w:t xml:space="preserve">      Izpolnjevanje pogojev in interesa občine iz prejšnjega odstavka presoja komisija.</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jc w:val="both"/>
        <w:rPr>
          <w:rFonts w:eastAsia="Times New Roman" w:cs="Times New Roman"/>
          <w:b/>
          <w:szCs w:val="24"/>
          <w:lang w:eastAsia="sl-SI"/>
        </w:rPr>
      </w:pPr>
      <w:r w:rsidRPr="00C932CC">
        <w:rPr>
          <w:rFonts w:eastAsia="Times New Roman" w:cs="Times New Roman"/>
          <w:szCs w:val="24"/>
          <w:lang w:eastAsia="sl-SI"/>
        </w:rPr>
        <w:t xml:space="preserve">       </w:t>
      </w:r>
      <w:r w:rsidRPr="00C932CC">
        <w:rPr>
          <w:rFonts w:eastAsia="Times New Roman" w:cs="Times New Roman"/>
          <w:b/>
          <w:szCs w:val="24"/>
          <w:lang w:eastAsia="sl-SI"/>
        </w:rPr>
        <w:t>5.  Navedba aktivnosti, ki so predmet javnega razpisa:</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Predmet sofinanciranja dejavnosti na področju turizma na območju Občine Sv. Jurij v Slov. goricah:</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izvajanje promocijskih aktivnosti lokalnega in širšega pomena: predstavitev društva in občine na različnih sejmih, razstavah in drugih prireditvah doma in v tujini,</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izdajanje promocijskega materiala: zgibanke, razglednice, brošure itn.,</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akcije na področju ohranjanja naravne in kulturne dediščine, urejanja in olepševanja okolja, ohranjanja šeg in navad, urejanje in vzdrževanje kolesarskih in sprehajalnih poti, čistilne akcije in drugo,</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organiziranje in izvedba prireditev lokalnega in širšega pomena,</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aktivnosti za zagotavljanje turističnega podmladka: organizacija delavnic za otroke in mladino,</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spodbujanje lokalnega prebivalstva za sodelovanje pri aktivnostih pospeševanja turizma,</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oblikovanje turističnih proizvodov in turistične ponudbe kraja,</w:t>
      </w:r>
    </w:p>
    <w:p w:rsidR="006B185A" w:rsidRPr="00C932CC" w:rsidRDefault="006B185A" w:rsidP="006B185A">
      <w:pPr>
        <w:numPr>
          <w:ilvl w:val="0"/>
          <w:numId w:val="6"/>
        </w:numPr>
        <w:jc w:val="both"/>
        <w:rPr>
          <w:rFonts w:eastAsia="Times New Roman" w:cs="Times New Roman"/>
          <w:szCs w:val="24"/>
          <w:lang w:eastAsia="sl-SI"/>
        </w:rPr>
      </w:pPr>
      <w:r w:rsidRPr="00C932CC">
        <w:rPr>
          <w:rFonts w:eastAsia="Times New Roman" w:cs="Times New Roman"/>
          <w:szCs w:val="24"/>
          <w:lang w:eastAsia="sl-SI"/>
        </w:rPr>
        <w:t>izobraževanje članov za namene pospeševanja dejavnosti društev (seminarji, predavanja, delavnice itn.).</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Merila za pridobitev sredstev in okvirna višina sredstev</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Višina sredstev za sofinanciranje delovanja turističnih društev se določi na podlagi naslednjih meril: </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redna dejavnost društva,</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število članov v društvu,</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okrogla obletnica delovanja društva.</w:t>
      </w:r>
    </w:p>
    <w:p w:rsidR="006B185A" w:rsidRPr="00C932CC" w:rsidRDefault="006B185A" w:rsidP="006B185A">
      <w:pPr>
        <w:ind w:left="360"/>
        <w:jc w:val="both"/>
        <w:rPr>
          <w:rFonts w:eastAsia="Times New Roman" w:cs="Times New Roman"/>
          <w:szCs w:val="24"/>
          <w:lang w:eastAsia="sl-SI"/>
        </w:rPr>
      </w:pP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Višina sredstev za sofinanciranje programov, projektov in drugih aktivnosti na področju turizma so določi na podlagi naslednjih meril: </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izvajanje promocijskih aktivnosti lokalnega in širšega pomena,</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izdajanje promocijskega materiala,</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akcije na področju ohranjanja kulturne in naravne dediščine, urejanja in olepševanja okolja ter oblikovanja turističnih produktov s področja rekreacijskih aktivnosti,</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organiziranje in izvedba turističnih prireditev lokalnega in širšega pomena,</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aktivnosti za zagotavljanje turističnega podmladka,</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spodbujanje lokalnega prebivalstva za sodelovanje pri aktivnostih pospeševanja turizma,</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oblikovanje turističnih proizvodov in turistične ponudbe,</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 xml:space="preserve">izobraževanje članov za namene pospeševanja dejavnosti društev. </w:t>
      </w:r>
    </w:p>
    <w:p w:rsidR="006B185A" w:rsidRPr="00C932CC" w:rsidRDefault="006B185A" w:rsidP="006B185A">
      <w:pPr>
        <w:jc w:val="both"/>
        <w:rPr>
          <w:rFonts w:eastAsia="Times New Roman" w:cs="Times New Roman"/>
          <w:b/>
          <w:szCs w:val="24"/>
          <w:lang w:eastAsia="sl-SI"/>
        </w:rPr>
      </w:pP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 </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jc w:val="both"/>
        <w:rPr>
          <w:rFonts w:eastAsia="Times New Roman" w:cs="Times New Roman"/>
          <w:szCs w:val="24"/>
          <w:lang w:eastAsia="sl-SI"/>
        </w:rPr>
      </w:pPr>
      <w:r w:rsidRPr="00C932CC">
        <w:rPr>
          <w:rFonts w:eastAsia="Times New Roman" w:cs="Times New Roman"/>
          <w:szCs w:val="24"/>
          <w:lang w:eastAsia="sl-SI"/>
        </w:rPr>
        <w:t xml:space="preserve">      Sredstva v višini 3.000,00 EUR so zagotovljena na proračunski postavki 401409 – Javni</w:t>
      </w:r>
    </w:p>
    <w:p w:rsidR="006B185A" w:rsidRPr="00C932CC" w:rsidRDefault="006B185A" w:rsidP="006B185A">
      <w:pPr>
        <w:jc w:val="both"/>
        <w:rPr>
          <w:rFonts w:eastAsia="Times New Roman" w:cs="Times New Roman"/>
          <w:szCs w:val="24"/>
          <w:lang w:eastAsia="sl-SI"/>
        </w:rPr>
      </w:pPr>
      <w:r w:rsidRPr="00C932CC">
        <w:rPr>
          <w:rFonts w:eastAsia="Times New Roman" w:cs="Times New Roman"/>
          <w:szCs w:val="24"/>
          <w:lang w:eastAsia="sl-SI"/>
        </w:rPr>
        <w:t xml:space="preserve">      razpis za področje: turizem.</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lastRenderedPageBreak/>
        <w:t xml:space="preserve">Skupni obseg sredstev se v skladu z 12. čl. Pravilnika o sofinanciranju dejavnosti na    področju turizma v Občini Sv. Jurij v Slov. goricah (Medobčinski uradni vestni, št. 8/10), deli v razmerju: </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 xml:space="preserve">30% sredstev za sofinanciranje delovanja društev, torej v višini 900,00 EUR in </w:t>
      </w:r>
    </w:p>
    <w:p w:rsidR="006B185A" w:rsidRPr="00C932CC" w:rsidRDefault="006B185A" w:rsidP="006B185A">
      <w:pPr>
        <w:numPr>
          <w:ilvl w:val="0"/>
          <w:numId w:val="10"/>
        </w:numPr>
        <w:jc w:val="both"/>
        <w:rPr>
          <w:rFonts w:eastAsia="Times New Roman" w:cs="Times New Roman"/>
          <w:szCs w:val="24"/>
          <w:lang w:eastAsia="sl-SI"/>
        </w:rPr>
      </w:pPr>
      <w:r w:rsidRPr="00C932CC">
        <w:rPr>
          <w:rFonts w:eastAsia="Times New Roman" w:cs="Times New Roman"/>
          <w:szCs w:val="24"/>
          <w:lang w:eastAsia="sl-SI"/>
        </w:rPr>
        <w:t xml:space="preserve">70% sredstev za sofinanciranje programov, projektov in drugih aktivnosti, torej v višini 2.100,00 EUR. </w:t>
      </w:r>
    </w:p>
    <w:p w:rsidR="006B185A" w:rsidRPr="00C932CC" w:rsidRDefault="006B185A" w:rsidP="006B185A">
      <w:pPr>
        <w:jc w:val="both"/>
        <w:rPr>
          <w:rFonts w:eastAsia="Times New Roman" w:cs="Times New Roman"/>
          <w:b/>
          <w:szCs w:val="24"/>
          <w:lang w:eastAsia="sl-SI"/>
        </w:rPr>
      </w:pPr>
    </w:p>
    <w:p w:rsidR="006B185A" w:rsidRPr="00C932CC" w:rsidRDefault="006B185A" w:rsidP="006B185A">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Rok za prijavo na javni razpis in način dostave predlogov</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Vloge na razpis morajo biti p</w:t>
      </w:r>
      <w:r>
        <w:rPr>
          <w:rFonts w:eastAsia="Times New Roman" w:cs="Times New Roman"/>
          <w:szCs w:val="24"/>
          <w:lang w:eastAsia="sl-SI"/>
        </w:rPr>
        <w:t xml:space="preserve">redložene najkasneje do petka, </w:t>
      </w:r>
      <w:r w:rsidR="00074A31">
        <w:rPr>
          <w:rFonts w:eastAsia="Times New Roman" w:cs="Times New Roman"/>
          <w:szCs w:val="24"/>
          <w:lang w:eastAsia="sl-SI"/>
        </w:rPr>
        <w:t>23.02.2018</w:t>
      </w:r>
      <w:r w:rsidRPr="00C932CC">
        <w:rPr>
          <w:rFonts w:eastAsia="Times New Roman" w:cs="Times New Roman"/>
          <w:szCs w:val="24"/>
          <w:lang w:eastAsia="sl-SI"/>
        </w:rPr>
        <w:t xml:space="preserve">. Za pravočasno prispele se bodo štele vloge, ki bodo oddane na sedež naročnika: Občina Sv. Jurij v Slov. goricah, Jurovski Dol 70/b, 2223 Jurovski Dol, do </w:t>
      </w:r>
      <w:r w:rsidR="00074A31">
        <w:rPr>
          <w:rFonts w:eastAsia="Times New Roman" w:cs="Times New Roman"/>
          <w:szCs w:val="24"/>
          <w:lang w:eastAsia="sl-SI"/>
        </w:rPr>
        <w:t>23.02.2018</w:t>
      </w:r>
      <w:r w:rsidRPr="00C932CC">
        <w:rPr>
          <w:rFonts w:eastAsia="Times New Roman" w:cs="Times New Roman"/>
          <w:szCs w:val="24"/>
          <w:lang w:eastAsia="sl-SI"/>
        </w:rPr>
        <w:t xml:space="preserve"> oz. vloge, ki bodo oddane priporočeno na pošti, najpozneje </w:t>
      </w:r>
      <w:r w:rsidR="00EB097B">
        <w:rPr>
          <w:rFonts w:eastAsia="Times New Roman" w:cs="Times New Roman"/>
          <w:szCs w:val="24"/>
          <w:lang w:eastAsia="sl-SI"/>
        </w:rPr>
        <w:t>23.02.2018</w:t>
      </w:r>
      <w:r w:rsidRPr="00C932CC">
        <w:rPr>
          <w:rFonts w:eastAsia="Times New Roman" w:cs="Times New Roman"/>
          <w:szCs w:val="24"/>
          <w:lang w:eastAsia="sl-SI"/>
        </w:rPr>
        <w:t xml:space="preserve">. Vloge se na naslov naročnika dostavijo v zaprti kuverti s pripisom »Ne odpiraj – </w:t>
      </w:r>
      <w:r>
        <w:rPr>
          <w:rFonts w:eastAsia="Times New Roman" w:cs="Times New Roman"/>
          <w:szCs w:val="24"/>
          <w:lang w:eastAsia="sl-SI"/>
        </w:rPr>
        <w:t xml:space="preserve">JAVNI </w:t>
      </w:r>
      <w:r w:rsidRPr="00C932CC">
        <w:rPr>
          <w:rFonts w:eastAsia="Times New Roman" w:cs="Times New Roman"/>
          <w:szCs w:val="24"/>
          <w:lang w:eastAsia="sl-SI"/>
        </w:rPr>
        <w:t xml:space="preserve">RAZPIS TURIZEM </w:t>
      </w:r>
      <w:r>
        <w:rPr>
          <w:rFonts w:eastAsia="Times New Roman" w:cs="Times New Roman"/>
          <w:szCs w:val="24"/>
          <w:lang w:eastAsia="sl-SI"/>
        </w:rPr>
        <w:t>2018</w:t>
      </w:r>
      <w:r w:rsidRPr="00C932CC">
        <w:rPr>
          <w:rFonts w:eastAsia="Times New Roman" w:cs="Times New Roman"/>
          <w:szCs w:val="24"/>
          <w:lang w:eastAsia="sl-SI"/>
        </w:rPr>
        <w:t xml:space="preserve">«, na hrbtni strani ovitka mora biti naveden naziv in naslov prijavitelja. </w:t>
      </w:r>
    </w:p>
    <w:p w:rsidR="006B185A" w:rsidRPr="00C932CC" w:rsidRDefault="006B185A" w:rsidP="006B185A">
      <w:pPr>
        <w:jc w:val="both"/>
        <w:rPr>
          <w:rFonts w:eastAsia="Times New Roman" w:cs="Times New Roman"/>
          <w:b/>
          <w:szCs w:val="24"/>
          <w:lang w:eastAsia="sl-SI"/>
        </w:rPr>
      </w:pPr>
    </w:p>
    <w:p w:rsidR="006B185A" w:rsidRPr="00C932CC" w:rsidRDefault="006B185A" w:rsidP="006B185A">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Dokumentacija, ki jo morajo upravičenci priložiti k vlogi</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Kandidati na razpisu svojo prijavo podajo izključno na izpolnjenih obrazcih iz razpisne dokumentacije in z vsemi potrebnimi prilogami, ki so zahtevane. Kandidati izpolnijo toliko obrazcev za sofinanciranje turističnih programov, projektov in drugih aktivnosti, kolikor programov oz. projektov prijavljajo.</w:t>
      </w:r>
    </w:p>
    <w:p w:rsidR="006B185A" w:rsidRPr="00C932CC" w:rsidRDefault="006B185A" w:rsidP="006B185A">
      <w:pPr>
        <w:ind w:left="360"/>
        <w:jc w:val="both"/>
        <w:rPr>
          <w:rFonts w:eastAsia="Times New Roman" w:cs="Times New Roman"/>
          <w:szCs w:val="24"/>
          <w:lang w:eastAsia="sl-SI"/>
        </w:rPr>
      </w:pPr>
    </w:p>
    <w:p w:rsidR="006B185A" w:rsidRPr="00C932CC" w:rsidRDefault="006B185A" w:rsidP="006B185A">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Datum odpiranja vlog in obvestilo o izidu javnega razpisa</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Vloge, ki so v razpisnem roku prispele na razpis, pregleda imenovana komisija v roku 15 dni od dneva, določenega za oddajo vlog. Vloge, ki niso pravočasne ali jih ni vložila upravičena oseba, komisija s sklepom zavrže. Če ugotovi, da je vloga nepopolna, pozove vlagatelja, da vlogo v 8 dneh ustrezno dopolni. Nepopolnih prijav komisija po tem roku ne obravnava in jih s sklepom zavrže. Vse popolne in pravočasne vloge komisija obravnava in pripravi predlog razdelitve razpoložljivih sredstev za izvajanje turističnih programov. Predlog posreduje občinski upravi. Občinska uprava v roku 8 dni od prejema predloga upravičencem izda odločbo o odobrenih sredstvih za razpisno obdobje, na katero je možna pritožba na župana v roku 8 dni od prejema odločbe. Zoper županovo odločitev ni pritožbe. Z izbranimi izvajalci turističnih programov, župan sklene pogodbo. Če upravičenec v 15 dneh po prejemu osnutka pogodbe, slednje ne podpiše, se šteje, da od pogodbe odstopa. </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Informacije in dvig razpisne dokumentacije:</w:t>
      </w: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Razpisna dokumentacija je na voljo takoj po objavi razpisa. Prevzame se lahko osebno v sprejemni pisarni Občine Sv. Jurij v Slov. goricah ali na internetni strani </w:t>
      </w:r>
      <w:hyperlink r:id="rId8" w:history="1">
        <w:r w:rsidRPr="00C932CC">
          <w:rPr>
            <w:rFonts w:eastAsia="Times New Roman" w:cs="Times New Roman"/>
            <w:szCs w:val="24"/>
            <w:lang w:eastAsia="sl-SI"/>
          </w:rPr>
          <w:t>www.obcinajurij.si</w:t>
        </w:r>
      </w:hyperlink>
      <w:r w:rsidRPr="00C932CC">
        <w:rPr>
          <w:rFonts w:eastAsia="Times New Roman" w:cs="Times New Roman"/>
          <w:szCs w:val="24"/>
          <w:lang w:eastAsia="sl-SI"/>
        </w:rPr>
        <w:t xml:space="preserve">, Javni razpisi. Vse ostale informacije lahko dobite pri Jasni Senekovič, telefon 02/729 52 53, elektronska pošta: </w:t>
      </w:r>
      <w:hyperlink r:id="rId9" w:history="1">
        <w:r w:rsidRPr="00C932CC">
          <w:rPr>
            <w:rFonts w:eastAsia="Times New Roman" w:cs="Times New Roman"/>
            <w:szCs w:val="24"/>
            <w:lang w:eastAsia="sl-SI"/>
          </w:rPr>
          <w:t>jasna.senekovic@obcinajurij.si</w:t>
        </w:r>
      </w:hyperlink>
      <w:r w:rsidRPr="00C932CC">
        <w:rPr>
          <w:rFonts w:eastAsia="Times New Roman" w:cs="Times New Roman"/>
          <w:szCs w:val="24"/>
          <w:lang w:eastAsia="sl-SI"/>
        </w:rPr>
        <w:t xml:space="preserve"> in vsak dan v času uradnih ur občine. </w:t>
      </w:r>
    </w:p>
    <w:p w:rsidR="006B185A" w:rsidRPr="00C932CC" w:rsidRDefault="006B185A" w:rsidP="006B185A">
      <w:pPr>
        <w:ind w:left="480"/>
        <w:jc w:val="both"/>
        <w:rPr>
          <w:rFonts w:eastAsia="Times New Roman" w:cs="Times New Roman"/>
          <w:szCs w:val="24"/>
          <w:lang w:eastAsia="sl-SI"/>
        </w:rPr>
      </w:pPr>
    </w:p>
    <w:p w:rsidR="006B185A" w:rsidRPr="00C932CC" w:rsidRDefault="006B185A" w:rsidP="006B185A">
      <w:pPr>
        <w:ind w:left="360"/>
        <w:jc w:val="both"/>
        <w:rPr>
          <w:rFonts w:eastAsia="Times New Roman" w:cs="Times New Roman"/>
          <w:szCs w:val="24"/>
          <w:lang w:eastAsia="sl-SI"/>
        </w:rPr>
      </w:pPr>
      <w:r w:rsidRPr="00C932CC">
        <w:rPr>
          <w:rFonts w:eastAsia="Times New Roman" w:cs="Times New Roman"/>
          <w:szCs w:val="24"/>
          <w:lang w:eastAsia="sl-SI"/>
        </w:rPr>
        <w:t xml:space="preserve">Datum: </w:t>
      </w:r>
      <w:r w:rsidR="00074A31">
        <w:rPr>
          <w:rFonts w:eastAsia="Times New Roman" w:cs="Times New Roman"/>
          <w:szCs w:val="24"/>
          <w:lang w:eastAsia="sl-SI"/>
        </w:rPr>
        <w:t>19.01.2018</w:t>
      </w:r>
    </w:p>
    <w:p w:rsidR="006B185A" w:rsidRPr="00C932CC" w:rsidRDefault="00074A31" w:rsidP="006B185A">
      <w:pPr>
        <w:ind w:left="360"/>
        <w:jc w:val="both"/>
        <w:rPr>
          <w:rFonts w:eastAsia="Times New Roman" w:cs="Times New Roman"/>
          <w:szCs w:val="24"/>
          <w:lang w:eastAsia="sl-SI"/>
        </w:rPr>
      </w:pPr>
      <w:r>
        <w:rPr>
          <w:rFonts w:eastAsia="Times New Roman" w:cs="Times New Roman"/>
          <w:szCs w:val="24"/>
          <w:lang w:eastAsia="sl-SI"/>
        </w:rPr>
        <w:t>Zadeva: 322-1</w:t>
      </w:r>
      <w:r w:rsidR="006B185A">
        <w:rPr>
          <w:rFonts w:eastAsia="Times New Roman" w:cs="Times New Roman"/>
          <w:szCs w:val="24"/>
          <w:lang w:eastAsia="sl-SI"/>
        </w:rPr>
        <w:t>/2018</w:t>
      </w:r>
      <w:r w:rsidR="006B185A" w:rsidRPr="00C932CC">
        <w:rPr>
          <w:rFonts w:eastAsia="Times New Roman" w:cs="Times New Roman"/>
          <w:szCs w:val="24"/>
          <w:lang w:eastAsia="sl-SI"/>
        </w:rPr>
        <w:t>-</w:t>
      </w:r>
      <w:r w:rsidR="006F5B46">
        <w:rPr>
          <w:rFonts w:eastAsia="Times New Roman" w:cs="Times New Roman"/>
          <w:szCs w:val="24"/>
          <w:lang w:eastAsia="sl-SI"/>
        </w:rPr>
        <w:t>2</w:t>
      </w:r>
    </w:p>
    <w:p w:rsidR="006B185A" w:rsidRPr="00C932CC" w:rsidRDefault="006B185A" w:rsidP="006B185A">
      <w:pPr>
        <w:jc w:val="both"/>
        <w:rPr>
          <w:rFonts w:eastAsia="Times New Roman" w:cs="Times New Roman"/>
          <w:szCs w:val="24"/>
          <w:lang w:eastAsia="sl-SI"/>
        </w:rPr>
      </w:pPr>
    </w:p>
    <w:p w:rsidR="006B185A" w:rsidRPr="00C932CC" w:rsidRDefault="006B185A" w:rsidP="006B185A">
      <w:pPr>
        <w:jc w:val="both"/>
        <w:rPr>
          <w:rFonts w:eastAsia="Times New Roman" w:cs="Times New Roman"/>
          <w:szCs w:val="24"/>
          <w:lang w:eastAsia="sl-SI"/>
        </w:rPr>
      </w:pPr>
      <w:r w:rsidRPr="00C932CC">
        <w:rPr>
          <w:rFonts w:eastAsia="Times New Roman" w:cs="Times New Roman"/>
          <w:szCs w:val="24"/>
          <w:lang w:eastAsia="sl-SI"/>
        </w:rPr>
        <w:t xml:space="preserve">                                                                                           Občina Sv. Jurij v Slov. goricah</w:t>
      </w:r>
    </w:p>
    <w:p w:rsidR="006B185A" w:rsidRPr="00C932CC" w:rsidRDefault="006B185A" w:rsidP="006B185A">
      <w:pPr>
        <w:jc w:val="both"/>
        <w:rPr>
          <w:rFonts w:eastAsia="Times New Roman" w:cs="Times New Roman"/>
          <w:szCs w:val="24"/>
          <w:lang w:eastAsia="sl-SI"/>
        </w:rPr>
      </w:pPr>
      <w:r w:rsidRPr="00C932CC">
        <w:rPr>
          <w:rFonts w:eastAsia="Times New Roman" w:cs="Times New Roman"/>
          <w:szCs w:val="24"/>
          <w:lang w:eastAsia="sl-SI"/>
        </w:rPr>
        <w:t xml:space="preserve">                                                                                                          Peter Škrlec</w:t>
      </w:r>
    </w:p>
    <w:p w:rsidR="006B185A" w:rsidRPr="00D40589" w:rsidRDefault="006B185A" w:rsidP="006B185A">
      <w:pPr>
        <w:jc w:val="both"/>
        <w:rPr>
          <w:rFonts w:eastAsia="Times New Roman" w:cs="Times New Roman"/>
          <w:szCs w:val="24"/>
          <w:lang w:eastAsia="sl-SI"/>
        </w:rPr>
      </w:pPr>
      <w:r w:rsidRPr="00C932CC">
        <w:rPr>
          <w:rFonts w:eastAsia="Times New Roman" w:cs="Times New Roman"/>
          <w:szCs w:val="24"/>
          <w:lang w:eastAsia="sl-SI"/>
        </w:rPr>
        <w:t xml:space="preserve">                                                                                   </w:t>
      </w:r>
      <w:r>
        <w:rPr>
          <w:rFonts w:eastAsia="Times New Roman" w:cs="Times New Roman"/>
          <w:szCs w:val="24"/>
          <w:lang w:eastAsia="sl-SI"/>
        </w:rPr>
        <w:t xml:space="preserve">                           Župan</w:t>
      </w:r>
    </w:p>
    <w:p w:rsidR="006B185A" w:rsidRPr="00C932CC" w:rsidRDefault="006B185A" w:rsidP="006B185A">
      <w:pPr>
        <w:jc w:val="both"/>
        <w:rPr>
          <w:rFonts w:eastAsia="Times New Roman" w:cs="Times New Roman"/>
          <w:i/>
          <w:szCs w:val="24"/>
          <w:lang w:eastAsia="sl-SI"/>
        </w:rPr>
      </w:pPr>
      <w:r w:rsidRPr="00C932CC">
        <w:rPr>
          <w:rFonts w:eastAsia="Times New Roman" w:cs="Times New Roman"/>
          <w:i/>
          <w:szCs w:val="24"/>
          <w:lang w:eastAsia="sl-SI"/>
        </w:rPr>
        <w:t xml:space="preserve">Objaviti: </w:t>
      </w:r>
    </w:p>
    <w:p w:rsidR="006B185A" w:rsidRPr="00C932CC" w:rsidRDefault="006B185A" w:rsidP="006B185A">
      <w:pPr>
        <w:pStyle w:val="Odstavekseznama"/>
        <w:numPr>
          <w:ilvl w:val="0"/>
          <w:numId w:val="10"/>
        </w:numPr>
        <w:jc w:val="both"/>
        <w:rPr>
          <w:rFonts w:eastAsia="Times New Roman" w:cs="Times New Roman"/>
          <w:i/>
          <w:szCs w:val="24"/>
          <w:lang w:eastAsia="sl-SI"/>
        </w:rPr>
      </w:pPr>
      <w:r w:rsidRPr="00C932CC">
        <w:rPr>
          <w:rFonts w:eastAsia="Times New Roman" w:cs="Times New Roman"/>
          <w:i/>
          <w:szCs w:val="24"/>
          <w:lang w:eastAsia="sl-SI"/>
        </w:rPr>
        <w:t xml:space="preserve">spletna stran, </w:t>
      </w:r>
    </w:p>
    <w:p w:rsidR="006B185A" w:rsidRPr="00C932CC" w:rsidRDefault="006B185A" w:rsidP="006B185A">
      <w:pPr>
        <w:pStyle w:val="Odstavekseznama"/>
        <w:numPr>
          <w:ilvl w:val="0"/>
          <w:numId w:val="10"/>
        </w:numPr>
        <w:jc w:val="both"/>
        <w:rPr>
          <w:rFonts w:eastAsia="Times New Roman" w:cs="Times New Roman"/>
          <w:i/>
          <w:szCs w:val="24"/>
          <w:lang w:eastAsia="sl-SI"/>
        </w:rPr>
      </w:pPr>
      <w:r w:rsidRPr="00C932CC">
        <w:rPr>
          <w:rFonts w:eastAsia="Times New Roman" w:cs="Times New Roman"/>
          <w:i/>
          <w:szCs w:val="24"/>
          <w:lang w:eastAsia="sl-SI"/>
        </w:rPr>
        <w:t xml:space="preserve">oglasna deska. </w:t>
      </w:r>
    </w:p>
    <w:p w:rsidR="006B185A" w:rsidRDefault="006B185A" w:rsidP="006B185A"/>
    <w:p w:rsidR="006B185A" w:rsidRPr="00066063" w:rsidRDefault="006B185A" w:rsidP="006B185A">
      <w:pPr>
        <w:rPr>
          <w:rFonts w:ascii="Arial" w:eastAsia="Times New Roman" w:hAnsi="Arial" w:cs="Times New Roman"/>
          <w:sz w:val="22"/>
          <w:lang w:eastAsia="sl-SI"/>
        </w:rPr>
      </w:pPr>
    </w:p>
    <w:p w:rsidR="006B185A" w:rsidRPr="00066063" w:rsidRDefault="006B185A" w:rsidP="006B185A">
      <w:pPr>
        <w:tabs>
          <w:tab w:val="left" w:pos="2552"/>
          <w:tab w:val="center" w:pos="4536"/>
          <w:tab w:val="left" w:pos="8364"/>
          <w:tab w:val="right" w:pos="9072"/>
        </w:tabs>
        <w:ind w:right="-114"/>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jc w:val="center"/>
        <w:rPr>
          <w:rFonts w:eastAsia="Times New Roman" w:cs="Times New Roman"/>
          <w:b/>
          <w:szCs w:val="24"/>
          <w:lang w:eastAsia="sl-SI"/>
        </w:rPr>
      </w:pPr>
      <w:r w:rsidRPr="00066063">
        <w:rPr>
          <w:rFonts w:eastAsia="Times New Roman" w:cs="Times New Roman"/>
          <w:b/>
          <w:szCs w:val="24"/>
          <w:lang w:eastAsia="sl-SI"/>
        </w:rPr>
        <w:t>KRITERIJI IN MERILA ZA VREDNOTENJE</w:t>
      </w:r>
    </w:p>
    <w:p w:rsidR="006B185A" w:rsidRPr="00066063"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jc w:val="both"/>
        <w:rPr>
          <w:rFonts w:eastAsia="Times New Roman" w:cs="Times New Roman"/>
          <w:b/>
          <w:szCs w:val="24"/>
          <w:lang w:eastAsia="sl-SI"/>
        </w:rPr>
      </w:pPr>
      <w:r w:rsidRPr="00066063">
        <w:rPr>
          <w:rFonts w:eastAsia="Times New Roman" w:cs="Times New Roman"/>
          <w:b/>
          <w:szCs w:val="24"/>
          <w:lang w:eastAsia="sl-SI"/>
        </w:rPr>
        <w:t>1. Sofinanciranje delovanja društev</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Društvo pridobi točke glede na naslednja merila:</w:t>
      </w:r>
    </w:p>
    <w:p w:rsidR="006B185A" w:rsidRPr="00066063" w:rsidRDefault="006B185A" w:rsidP="006B185A">
      <w:pPr>
        <w:jc w:val="both"/>
        <w:rPr>
          <w:rFonts w:eastAsia="Times New Roman" w:cs="Times New Roman"/>
          <w:szCs w:val="24"/>
          <w:lang w:eastAsia="sl-SI"/>
        </w:rPr>
      </w:pPr>
      <w:r w:rsidRPr="00066063">
        <w:rPr>
          <w:rFonts w:eastAsia="Times New Roman" w:cs="Times New Roman"/>
          <w:b/>
          <w:szCs w:val="24"/>
          <w:lang w:eastAsia="sl-SI"/>
        </w:rPr>
        <w:t>Redna dejavnost</w:t>
      </w:r>
      <w:r w:rsidRPr="00066063">
        <w:rPr>
          <w:rFonts w:eastAsia="Times New Roman" w:cs="Times New Roman"/>
          <w:szCs w:val="24"/>
          <w:lang w:eastAsia="sl-SI"/>
        </w:rPr>
        <w:t xml:space="preserve"> – 20 točk</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Število članov v društvu </w:t>
      </w:r>
    </w:p>
    <w:p w:rsidR="006B185A" w:rsidRPr="00066063" w:rsidRDefault="006B185A" w:rsidP="006B185A">
      <w:pPr>
        <w:ind w:left="708"/>
        <w:jc w:val="both"/>
        <w:rPr>
          <w:rFonts w:eastAsia="Times New Roman" w:cs="Times New Roman"/>
          <w:szCs w:val="24"/>
          <w:lang w:eastAsia="sl-SI"/>
        </w:rPr>
      </w:pPr>
      <w:r w:rsidRPr="00066063">
        <w:rPr>
          <w:rFonts w:eastAsia="Times New Roman" w:cs="Times New Roman"/>
          <w:szCs w:val="24"/>
          <w:lang w:eastAsia="sl-SI"/>
        </w:rPr>
        <w:t>od 0-15 –10 točk</w:t>
      </w:r>
    </w:p>
    <w:p w:rsidR="006B185A" w:rsidRPr="00066063" w:rsidRDefault="006B185A" w:rsidP="006B185A">
      <w:pPr>
        <w:ind w:left="708"/>
        <w:jc w:val="both"/>
        <w:rPr>
          <w:rFonts w:eastAsia="Times New Roman" w:cs="Times New Roman"/>
          <w:szCs w:val="24"/>
          <w:lang w:eastAsia="sl-SI"/>
        </w:rPr>
      </w:pPr>
      <w:r w:rsidRPr="00066063">
        <w:rPr>
          <w:rFonts w:eastAsia="Times New Roman" w:cs="Times New Roman"/>
          <w:szCs w:val="24"/>
          <w:lang w:eastAsia="sl-SI"/>
        </w:rPr>
        <w:t>od 16-40 – 20 točk</w:t>
      </w:r>
    </w:p>
    <w:p w:rsidR="006B185A" w:rsidRPr="00066063" w:rsidRDefault="006B185A" w:rsidP="006B185A">
      <w:pPr>
        <w:ind w:left="708"/>
        <w:jc w:val="both"/>
        <w:rPr>
          <w:rFonts w:eastAsia="Times New Roman" w:cs="Times New Roman"/>
          <w:szCs w:val="24"/>
          <w:lang w:eastAsia="sl-SI"/>
        </w:rPr>
      </w:pPr>
      <w:r w:rsidRPr="00066063">
        <w:rPr>
          <w:rFonts w:eastAsia="Times New Roman" w:cs="Times New Roman"/>
          <w:szCs w:val="24"/>
          <w:lang w:eastAsia="sl-SI"/>
        </w:rPr>
        <w:t>od 41-80 – 30 točk</w:t>
      </w:r>
    </w:p>
    <w:p w:rsidR="006B185A" w:rsidRPr="00066063" w:rsidRDefault="006B185A" w:rsidP="006B185A">
      <w:pPr>
        <w:ind w:left="708"/>
        <w:jc w:val="both"/>
        <w:rPr>
          <w:rFonts w:eastAsia="Times New Roman" w:cs="Times New Roman"/>
          <w:szCs w:val="24"/>
          <w:lang w:eastAsia="sl-SI"/>
        </w:rPr>
      </w:pPr>
      <w:r w:rsidRPr="00066063">
        <w:rPr>
          <w:rFonts w:eastAsia="Times New Roman" w:cs="Times New Roman"/>
          <w:szCs w:val="24"/>
          <w:lang w:eastAsia="sl-SI"/>
        </w:rPr>
        <w:t>nad 80 – 40 točk</w:t>
      </w:r>
    </w:p>
    <w:p w:rsidR="006B185A" w:rsidRPr="00066063" w:rsidRDefault="006B185A" w:rsidP="006B185A">
      <w:pPr>
        <w:ind w:left="708"/>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b/>
          <w:szCs w:val="24"/>
          <w:lang w:eastAsia="sl-SI"/>
        </w:rPr>
        <w:t>Okrogla obletnica delovanja društva</w:t>
      </w:r>
      <w:r w:rsidRPr="00066063">
        <w:rPr>
          <w:rFonts w:eastAsia="Times New Roman" w:cs="Times New Roman"/>
          <w:szCs w:val="24"/>
          <w:lang w:eastAsia="sl-SI"/>
        </w:rPr>
        <w:t xml:space="preserve"> - 30 točk</w:t>
      </w:r>
      <w:r>
        <w:rPr>
          <w:rFonts w:eastAsia="Times New Roman" w:cs="Times New Roman"/>
          <w:szCs w:val="24"/>
          <w:lang w:eastAsia="sl-SI"/>
        </w:rPr>
        <w:t xml:space="preserve"> </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rPr>
          <w:rFonts w:eastAsia="Times New Roman" w:cs="Times New Roman"/>
          <w:b/>
          <w:szCs w:val="24"/>
          <w:lang w:eastAsia="sl-SI"/>
        </w:rPr>
      </w:pPr>
      <w:r w:rsidRPr="00066063">
        <w:rPr>
          <w:rFonts w:eastAsia="Times New Roman" w:cs="Times New Roman"/>
          <w:b/>
          <w:szCs w:val="24"/>
          <w:lang w:eastAsia="sl-SI"/>
        </w:rPr>
        <w:t>2. Projekti, programi in druge aktivnosti na turističnem področju</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Izbor programov, projektov in dru</w:t>
      </w:r>
      <w:r>
        <w:rPr>
          <w:rFonts w:eastAsia="Times New Roman" w:cs="Times New Roman"/>
          <w:szCs w:val="24"/>
          <w:lang w:eastAsia="sl-SI"/>
        </w:rPr>
        <w:t>gih aktivnosti, ki se točkujejo na podlagi Pravilnika o sofinanciranju dejavnosti na področju turizma v Občini Sv. Jurij v Slov. goricah (Medobčinski uradni vestnik, št. 8/10)</w:t>
      </w:r>
      <w:r w:rsidRPr="00066063">
        <w:rPr>
          <w:rFonts w:eastAsia="Times New Roman" w:cs="Times New Roman"/>
          <w:szCs w:val="24"/>
          <w:lang w:eastAsia="sl-SI"/>
        </w:rPr>
        <w:t>, opravi strokovna komisija, pri čemer upošteva enakomerno zastopanost vseh kandidatov in ocenjuje stroške programov. Programi morajo biti jasno vsebinsko in časovno opredeljeni, stroškovno ocenjeni in z izdelano finančno konstrukcijo.</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Merila za vrednotenje:</w:t>
      </w:r>
    </w:p>
    <w:p w:rsidR="006B185A" w:rsidRPr="00066063" w:rsidRDefault="006B185A" w:rsidP="006B185A">
      <w:pPr>
        <w:jc w:val="both"/>
        <w:rPr>
          <w:rFonts w:eastAsia="Times New Roman" w:cs="Times New Roman"/>
          <w:szCs w:val="24"/>
          <w:lang w:eastAsia="sl-SI"/>
        </w:rPr>
      </w:pPr>
    </w:p>
    <w:p w:rsidR="006B185A" w:rsidRPr="003A046D" w:rsidRDefault="006B185A" w:rsidP="006B185A">
      <w:pPr>
        <w:pStyle w:val="Odstavekseznama"/>
        <w:numPr>
          <w:ilvl w:val="1"/>
          <w:numId w:val="23"/>
        </w:numPr>
        <w:jc w:val="both"/>
        <w:rPr>
          <w:rFonts w:eastAsia="Times New Roman" w:cs="Times New Roman"/>
          <w:b/>
          <w:szCs w:val="24"/>
          <w:lang w:eastAsia="sl-SI"/>
        </w:rPr>
      </w:pPr>
      <w:r w:rsidRPr="003A046D">
        <w:rPr>
          <w:rFonts w:eastAsia="Times New Roman" w:cs="Times New Roman"/>
          <w:b/>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7"/>
        <w:gridCol w:w="453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ind w:left="360"/>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Predstavitev občine in društva na raznih sejmih, razstavah in drugih prireditvah v Sloveniji                             </w:t>
            </w:r>
          </w:p>
        </w:tc>
        <w:tc>
          <w:tcPr>
            <w:tcW w:w="4606" w:type="dxa"/>
          </w:tcPr>
          <w:p w:rsidR="006B185A" w:rsidRPr="00066063" w:rsidRDefault="006B185A" w:rsidP="00074A31">
            <w:pPr>
              <w:ind w:left="360"/>
              <w:jc w:val="both"/>
              <w:rPr>
                <w:szCs w:val="24"/>
              </w:rPr>
            </w:pPr>
            <w:r w:rsidRPr="00066063">
              <w:rPr>
                <w:szCs w:val="24"/>
              </w:rPr>
              <w:t xml:space="preserve">5 - 25 točk na predstavitev                                                     </w:t>
            </w:r>
          </w:p>
          <w:p w:rsidR="006B185A" w:rsidRPr="00066063" w:rsidRDefault="006B185A" w:rsidP="00074A31">
            <w:pPr>
              <w:jc w:val="both"/>
              <w:rPr>
                <w:b/>
                <w:szCs w:val="24"/>
              </w:rPr>
            </w:pP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Predstavitev občine in društva na raznih sejmih, razstavah in drugih prireditvah v tujini                                </w:t>
            </w:r>
          </w:p>
        </w:tc>
        <w:tc>
          <w:tcPr>
            <w:tcW w:w="4606" w:type="dxa"/>
          </w:tcPr>
          <w:p w:rsidR="006B185A" w:rsidRPr="00066063" w:rsidRDefault="006B185A" w:rsidP="00074A31">
            <w:pPr>
              <w:ind w:left="360"/>
              <w:jc w:val="both"/>
              <w:rPr>
                <w:szCs w:val="24"/>
              </w:rPr>
            </w:pPr>
            <w:r w:rsidRPr="00066063">
              <w:rPr>
                <w:szCs w:val="24"/>
              </w:rPr>
              <w:t>10 - 30 točk na predstavitev</w:t>
            </w:r>
          </w:p>
          <w:p w:rsidR="006B185A" w:rsidRPr="00066063" w:rsidRDefault="006B185A" w:rsidP="00074A31">
            <w:pPr>
              <w:jc w:val="both"/>
              <w:rPr>
                <w:b/>
                <w:szCs w:val="24"/>
              </w:rPr>
            </w:pPr>
          </w:p>
        </w:tc>
      </w:tr>
    </w:tbl>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lokacija oz. nivo predstavitve,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obseg oz. kvantiteta in kvaliteta predstavitve in</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število udeležencev predstavitve. </w:t>
      </w:r>
    </w:p>
    <w:p w:rsidR="006B185A" w:rsidRPr="00066063" w:rsidRDefault="006B185A" w:rsidP="006B185A">
      <w:pPr>
        <w:jc w:val="both"/>
        <w:rPr>
          <w:rFonts w:eastAsia="Times New Roman" w:cs="Times New Roman"/>
          <w:szCs w:val="24"/>
          <w:lang w:eastAsia="sl-SI"/>
        </w:rPr>
      </w:pPr>
    </w:p>
    <w:p w:rsidR="006B185A" w:rsidRPr="003A046D" w:rsidRDefault="006B185A" w:rsidP="006B185A">
      <w:pPr>
        <w:pStyle w:val="Odstavekseznama"/>
        <w:numPr>
          <w:ilvl w:val="1"/>
          <w:numId w:val="23"/>
        </w:numPr>
        <w:jc w:val="both"/>
        <w:rPr>
          <w:rFonts w:eastAsia="Times New Roman" w:cs="Times New Roman"/>
          <w:b/>
          <w:szCs w:val="24"/>
          <w:lang w:eastAsia="sl-SI"/>
        </w:rPr>
      </w:pPr>
      <w:r w:rsidRPr="003A046D">
        <w:rPr>
          <w:rFonts w:eastAsia="Times New Roman" w:cs="Times New Roman"/>
          <w:b/>
          <w:szCs w:val="24"/>
          <w:lang w:eastAsia="sl-SI"/>
        </w:rPr>
        <w:t>Izdajanje promocijskega materiala</w:t>
      </w:r>
    </w:p>
    <w:tbl>
      <w:tblPr>
        <w:tblStyle w:val="Tabelamrea"/>
        <w:tblW w:w="0" w:type="auto"/>
        <w:tblLook w:val="01E0" w:firstRow="1" w:lastRow="1" w:firstColumn="1" w:lastColumn="1" w:noHBand="0" w:noVBand="0"/>
      </w:tblPr>
      <w:tblGrid>
        <w:gridCol w:w="4537"/>
        <w:gridCol w:w="452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Zgibanka – enojezična                                      </w:t>
            </w:r>
          </w:p>
        </w:tc>
        <w:tc>
          <w:tcPr>
            <w:tcW w:w="4606" w:type="dxa"/>
          </w:tcPr>
          <w:p w:rsidR="006B185A" w:rsidRPr="00066063" w:rsidRDefault="006B185A" w:rsidP="00074A31">
            <w:pPr>
              <w:jc w:val="both"/>
              <w:rPr>
                <w:b/>
                <w:szCs w:val="24"/>
              </w:rPr>
            </w:pPr>
            <w:r w:rsidRPr="00066063">
              <w:rPr>
                <w:szCs w:val="24"/>
              </w:rPr>
              <w:t>10 točk</w:t>
            </w: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Zgibanka – dvojezična                                     </w:t>
            </w:r>
          </w:p>
        </w:tc>
        <w:tc>
          <w:tcPr>
            <w:tcW w:w="4606" w:type="dxa"/>
          </w:tcPr>
          <w:p w:rsidR="006B185A" w:rsidRPr="00066063" w:rsidRDefault="006B185A" w:rsidP="00074A31">
            <w:pPr>
              <w:jc w:val="both"/>
              <w:rPr>
                <w:szCs w:val="24"/>
              </w:rPr>
            </w:pPr>
            <w:r w:rsidRPr="00066063">
              <w:rPr>
                <w:szCs w:val="24"/>
              </w:rPr>
              <w:t>15 točk</w:t>
            </w:r>
          </w:p>
        </w:tc>
      </w:tr>
      <w:tr w:rsidR="006B185A" w:rsidRPr="00066063" w:rsidTr="00074A31">
        <w:tc>
          <w:tcPr>
            <w:tcW w:w="4606" w:type="dxa"/>
          </w:tcPr>
          <w:p w:rsidR="006B185A" w:rsidRPr="00066063" w:rsidRDefault="006B185A" w:rsidP="00074A31">
            <w:pPr>
              <w:jc w:val="both"/>
              <w:rPr>
                <w:b/>
                <w:szCs w:val="24"/>
              </w:rPr>
            </w:pPr>
            <w:r w:rsidRPr="00066063">
              <w:rPr>
                <w:szCs w:val="24"/>
              </w:rPr>
              <w:t>Razglednica</w:t>
            </w:r>
          </w:p>
        </w:tc>
        <w:tc>
          <w:tcPr>
            <w:tcW w:w="4606" w:type="dxa"/>
          </w:tcPr>
          <w:p w:rsidR="006B185A" w:rsidRPr="00066063" w:rsidRDefault="006B185A" w:rsidP="00074A31">
            <w:pPr>
              <w:jc w:val="both"/>
              <w:rPr>
                <w:b/>
                <w:szCs w:val="24"/>
              </w:rPr>
            </w:pPr>
            <w:r w:rsidRPr="00066063">
              <w:rPr>
                <w:szCs w:val="24"/>
              </w:rPr>
              <w:t>10 točk</w:t>
            </w: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9"/>
        <w:gridCol w:w="4523"/>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Urejanje kolesarskih, sprehajalnih ali konjeniških poti               </w:t>
            </w:r>
          </w:p>
        </w:tc>
        <w:tc>
          <w:tcPr>
            <w:tcW w:w="4606" w:type="dxa"/>
          </w:tcPr>
          <w:p w:rsidR="006B185A" w:rsidRPr="00066063" w:rsidRDefault="006B185A" w:rsidP="00074A31">
            <w:pPr>
              <w:jc w:val="both"/>
              <w:rPr>
                <w:szCs w:val="24"/>
              </w:rPr>
            </w:pPr>
            <w:r w:rsidRPr="00066063">
              <w:rPr>
                <w:szCs w:val="24"/>
              </w:rPr>
              <w:t>50 točk</w:t>
            </w:r>
          </w:p>
          <w:p w:rsidR="006B185A" w:rsidRPr="00066063" w:rsidRDefault="006B185A" w:rsidP="00074A31">
            <w:pPr>
              <w:jc w:val="both"/>
              <w:rPr>
                <w:b/>
                <w:szCs w:val="24"/>
              </w:rPr>
            </w:pP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Organiziranje čistilnih akcij                                                         </w:t>
            </w:r>
          </w:p>
        </w:tc>
        <w:tc>
          <w:tcPr>
            <w:tcW w:w="4606" w:type="dxa"/>
          </w:tcPr>
          <w:p w:rsidR="006B185A" w:rsidRPr="00066063" w:rsidRDefault="006B185A" w:rsidP="00074A31">
            <w:pPr>
              <w:jc w:val="both"/>
              <w:rPr>
                <w:szCs w:val="24"/>
              </w:rPr>
            </w:pPr>
            <w:r w:rsidRPr="00066063">
              <w:rPr>
                <w:szCs w:val="24"/>
              </w:rPr>
              <w:t>30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Akcije na področju ohranjanja naravne in kulturne dediščine     </w:t>
            </w:r>
          </w:p>
        </w:tc>
        <w:tc>
          <w:tcPr>
            <w:tcW w:w="4606" w:type="dxa"/>
          </w:tcPr>
          <w:p w:rsidR="006B185A" w:rsidRPr="00066063" w:rsidRDefault="006B185A" w:rsidP="00074A31">
            <w:pPr>
              <w:jc w:val="both"/>
              <w:rPr>
                <w:szCs w:val="24"/>
              </w:rPr>
            </w:pPr>
            <w:r w:rsidRPr="00066063">
              <w:rPr>
                <w:szCs w:val="24"/>
              </w:rPr>
              <w:t>50 točk</w:t>
            </w:r>
          </w:p>
          <w:p w:rsidR="006B185A" w:rsidRPr="00066063" w:rsidRDefault="006B185A" w:rsidP="00074A31">
            <w:pPr>
              <w:jc w:val="both"/>
              <w:rPr>
                <w:b/>
                <w:szCs w:val="24"/>
              </w:rPr>
            </w:pP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Pohod, kolesarjenje, turnir iz rekreativnih panog                        </w:t>
            </w:r>
          </w:p>
        </w:tc>
        <w:tc>
          <w:tcPr>
            <w:tcW w:w="4606" w:type="dxa"/>
          </w:tcPr>
          <w:p w:rsidR="006B185A" w:rsidRPr="00066063" w:rsidRDefault="006B185A" w:rsidP="00074A31">
            <w:pPr>
              <w:jc w:val="both"/>
              <w:rPr>
                <w:szCs w:val="24"/>
              </w:rPr>
            </w:pPr>
            <w:r w:rsidRPr="00066063">
              <w:rPr>
                <w:szCs w:val="24"/>
              </w:rPr>
              <w:t>30 točk</w:t>
            </w:r>
          </w:p>
          <w:p w:rsidR="006B185A" w:rsidRPr="00066063" w:rsidRDefault="006B185A" w:rsidP="00074A31">
            <w:pPr>
              <w:jc w:val="both"/>
              <w:rPr>
                <w:b/>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9"/>
        <w:gridCol w:w="4523"/>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Etnografske, etnološke prireditve                                                </w:t>
            </w:r>
          </w:p>
        </w:tc>
        <w:tc>
          <w:tcPr>
            <w:tcW w:w="4606" w:type="dxa"/>
          </w:tcPr>
          <w:p w:rsidR="006B185A" w:rsidRPr="00066063" w:rsidRDefault="006B185A" w:rsidP="00074A31">
            <w:pPr>
              <w:jc w:val="both"/>
              <w:rPr>
                <w:szCs w:val="24"/>
              </w:rPr>
            </w:pPr>
            <w:r w:rsidRPr="00066063">
              <w:rPr>
                <w:szCs w:val="24"/>
              </w:rPr>
              <w:t>80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Ostale prireditve                                                                           </w:t>
            </w:r>
          </w:p>
        </w:tc>
        <w:tc>
          <w:tcPr>
            <w:tcW w:w="4606" w:type="dxa"/>
          </w:tcPr>
          <w:p w:rsidR="006B185A" w:rsidRPr="00066063" w:rsidRDefault="006B185A" w:rsidP="00074A31">
            <w:pPr>
              <w:jc w:val="both"/>
              <w:rPr>
                <w:szCs w:val="24"/>
              </w:rPr>
            </w:pPr>
            <w:r w:rsidRPr="00066063">
              <w:rPr>
                <w:szCs w:val="24"/>
              </w:rPr>
              <w:t>70 točk</w:t>
            </w:r>
          </w:p>
        </w:tc>
      </w:tr>
      <w:tr w:rsidR="006B185A" w:rsidRPr="00066063" w:rsidTr="00074A31">
        <w:tc>
          <w:tcPr>
            <w:tcW w:w="4606" w:type="dxa"/>
          </w:tcPr>
          <w:p w:rsidR="006B185A" w:rsidRPr="00066063" w:rsidRDefault="006B185A" w:rsidP="00074A31">
            <w:pPr>
              <w:jc w:val="both"/>
              <w:rPr>
                <w:b/>
                <w:szCs w:val="24"/>
              </w:rPr>
            </w:pPr>
            <w:r w:rsidRPr="00066063">
              <w:rPr>
                <w:b/>
                <w:szCs w:val="24"/>
              </w:rPr>
              <w:t>Dodatno kumulativno zbiranje točk:</w:t>
            </w:r>
          </w:p>
        </w:tc>
        <w:tc>
          <w:tcPr>
            <w:tcW w:w="4606" w:type="dxa"/>
          </w:tcPr>
          <w:p w:rsidR="006B185A" w:rsidRPr="00066063" w:rsidRDefault="006B185A" w:rsidP="00074A31">
            <w:pPr>
              <w:jc w:val="both"/>
              <w:rPr>
                <w:szCs w:val="24"/>
              </w:rPr>
            </w:pP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Upravičenec je organizator in izvajalec prireditve </w:t>
            </w:r>
          </w:p>
        </w:tc>
        <w:tc>
          <w:tcPr>
            <w:tcW w:w="4606" w:type="dxa"/>
          </w:tcPr>
          <w:p w:rsidR="006B185A" w:rsidRPr="00066063" w:rsidRDefault="006B185A" w:rsidP="00074A31">
            <w:pPr>
              <w:jc w:val="both"/>
              <w:rPr>
                <w:szCs w:val="24"/>
              </w:rPr>
            </w:pPr>
            <w:r w:rsidRPr="00066063">
              <w:rPr>
                <w:szCs w:val="24"/>
              </w:rPr>
              <w:t>20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V okviru prireditve sodeluje več izvajalcev                                  </w:t>
            </w:r>
          </w:p>
        </w:tc>
        <w:tc>
          <w:tcPr>
            <w:tcW w:w="4606" w:type="dxa"/>
          </w:tcPr>
          <w:p w:rsidR="006B185A" w:rsidRPr="00066063" w:rsidRDefault="006B185A" w:rsidP="00074A31">
            <w:pPr>
              <w:jc w:val="both"/>
              <w:rPr>
                <w:szCs w:val="24"/>
              </w:rPr>
            </w:pPr>
            <w:r w:rsidRPr="00066063">
              <w:rPr>
                <w:szCs w:val="24"/>
              </w:rPr>
              <w:t>10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Prireditev je tradicionalna (najmanj 3x)                                      </w:t>
            </w:r>
          </w:p>
        </w:tc>
        <w:tc>
          <w:tcPr>
            <w:tcW w:w="4606" w:type="dxa"/>
          </w:tcPr>
          <w:p w:rsidR="006B185A" w:rsidRPr="00066063" w:rsidRDefault="006B185A" w:rsidP="00074A31">
            <w:pPr>
              <w:jc w:val="both"/>
              <w:rPr>
                <w:szCs w:val="24"/>
              </w:rPr>
            </w:pPr>
            <w:r w:rsidRPr="00066063">
              <w:rPr>
                <w:szCs w:val="24"/>
              </w:rPr>
              <w:t>10 točk</w:t>
            </w: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Aktivnosti za zagotavljanje turističnega podmladka</w:t>
      </w:r>
    </w:p>
    <w:tbl>
      <w:tblPr>
        <w:tblStyle w:val="Tabelamrea"/>
        <w:tblW w:w="0" w:type="auto"/>
        <w:tblLook w:val="01E0" w:firstRow="1" w:lastRow="1" w:firstColumn="1" w:lastColumn="1" w:noHBand="0" w:noVBand="0"/>
      </w:tblPr>
      <w:tblGrid>
        <w:gridCol w:w="4538"/>
        <w:gridCol w:w="4524"/>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Organizacija delavnic za otroke in mladino                                 </w:t>
            </w:r>
          </w:p>
        </w:tc>
        <w:tc>
          <w:tcPr>
            <w:tcW w:w="4606" w:type="dxa"/>
          </w:tcPr>
          <w:p w:rsidR="006B185A" w:rsidRPr="00066063" w:rsidRDefault="006B185A" w:rsidP="00074A31">
            <w:pPr>
              <w:jc w:val="both"/>
              <w:rPr>
                <w:szCs w:val="24"/>
              </w:rPr>
            </w:pPr>
            <w:r w:rsidRPr="00066063">
              <w:rPr>
                <w:szCs w:val="24"/>
              </w:rPr>
              <w:t>20 - 50 točk</w:t>
            </w:r>
          </w:p>
        </w:tc>
      </w:tr>
    </w:tbl>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število udeleženih otrok oz. mladine,</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strokovnost izvajalcev delavnice in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organiziranost delavnice na nivoju kraja, občine ali širše.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7"/>
        <w:gridCol w:w="452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Organizacija in izvedba raznih natečajev </w:t>
            </w:r>
          </w:p>
          <w:p w:rsidR="006B185A" w:rsidRPr="00066063" w:rsidRDefault="006B185A" w:rsidP="00074A31">
            <w:pPr>
              <w:jc w:val="both"/>
              <w:rPr>
                <w:b/>
                <w:szCs w:val="24"/>
              </w:rPr>
            </w:pPr>
            <w:r w:rsidRPr="00066063">
              <w:rPr>
                <w:szCs w:val="24"/>
              </w:rPr>
              <w:t xml:space="preserve">(društvo lahko pripravi do 3 natečaje širšega pomena)               </w:t>
            </w:r>
          </w:p>
        </w:tc>
        <w:tc>
          <w:tcPr>
            <w:tcW w:w="4606" w:type="dxa"/>
          </w:tcPr>
          <w:p w:rsidR="006B185A" w:rsidRPr="00066063" w:rsidRDefault="006B185A" w:rsidP="00074A31">
            <w:pPr>
              <w:jc w:val="both"/>
              <w:rPr>
                <w:b/>
                <w:szCs w:val="24"/>
              </w:rPr>
            </w:pPr>
            <w:r w:rsidRPr="00066063">
              <w:rPr>
                <w:szCs w:val="24"/>
              </w:rPr>
              <w:t>30 točk na natečaj</w:t>
            </w:r>
          </w:p>
        </w:tc>
      </w:tr>
    </w:tbl>
    <w:p w:rsidR="006B185A" w:rsidRPr="00066063" w:rsidRDefault="006B185A" w:rsidP="006B185A">
      <w:pPr>
        <w:rPr>
          <w:rFonts w:eastAsia="Times New Roman" w:cs="Times New Roman"/>
          <w:szCs w:val="24"/>
          <w:lang w:eastAsia="sl-SI"/>
        </w:rPr>
      </w:pPr>
      <w:r>
        <w:rPr>
          <w:rFonts w:eastAsia="Times New Roman" w:cs="Times New Roman"/>
          <w:szCs w:val="24"/>
          <w:lang w:eastAsia="sl-SI"/>
        </w:rPr>
        <w:t xml:space="preserve">                  </w:t>
      </w:r>
      <w:r w:rsidRPr="00066063">
        <w:rPr>
          <w:rFonts w:eastAsia="Times New Roman" w:cs="Times New Roman"/>
          <w:szCs w:val="24"/>
          <w:lang w:eastAsia="sl-SI"/>
        </w:rPr>
        <w:t xml:space="preserve">              </w:t>
      </w: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7"/>
        <w:gridCol w:w="452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Oblikovanje novih turističnih izdelkov                                        </w:t>
            </w:r>
          </w:p>
        </w:tc>
        <w:tc>
          <w:tcPr>
            <w:tcW w:w="4606" w:type="dxa"/>
          </w:tcPr>
          <w:p w:rsidR="006B185A" w:rsidRPr="00066063" w:rsidRDefault="006B185A" w:rsidP="00074A31">
            <w:pPr>
              <w:jc w:val="both"/>
              <w:rPr>
                <w:b/>
                <w:szCs w:val="24"/>
              </w:rPr>
            </w:pPr>
            <w:r w:rsidRPr="00066063">
              <w:rPr>
                <w:szCs w:val="24"/>
              </w:rPr>
              <w:t>15 - 25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Oblikovanje turističnih spominkov                                              </w:t>
            </w:r>
          </w:p>
        </w:tc>
        <w:tc>
          <w:tcPr>
            <w:tcW w:w="4606" w:type="dxa"/>
          </w:tcPr>
          <w:p w:rsidR="006B185A" w:rsidRPr="00066063" w:rsidRDefault="006B185A" w:rsidP="00074A31">
            <w:pPr>
              <w:jc w:val="both"/>
              <w:rPr>
                <w:b/>
                <w:szCs w:val="24"/>
              </w:rPr>
            </w:pPr>
            <w:r w:rsidRPr="00066063">
              <w:rPr>
                <w:szCs w:val="24"/>
              </w:rPr>
              <w:t>15 - 25 točk</w:t>
            </w:r>
          </w:p>
        </w:tc>
      </w:tr>
    </w:tbl>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izvirnost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stroškovna vrednost izdelka oz. spominka,</w:t>
      </w:r>
    </w:p>
    <w:p w:rsidR="006B185A" w:rsidRPr="003A046D"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količina izdelkov oz. spominkov.</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8"/>
        <w:gridCol w:w="4524"/>
      </w:tblGrid>
      <w:tr w:rsidR="006B185A" w:rsidRPr="00066063" w:rsidTr="00074A31">
        <w:tc>
          <w:tcPr>
            <w:tcW w:w="4606" w:type="dxa"/>
          </w:tcPr>
          <w:p w:rsidR="006B185A" w:rsidRPr="00066063" w:rsidRDefault="006B185A" w:rsidP="00074A31">
            <w:pPr>
              <w:jc w:val="both"/>
              <w:rPr>
                <w:b/>
                <w:szCs w:val="24"/>
              </w:rPr>
            </w:pPr>
            <w:r w:rsidRPr="00066063">
              <w:rPr>
                <w:szCs w:val="24"/>
              </w:rPr>
              <w:t>Projekt, program oz. druga aktivnost</w:t>
            </w:r>
          </w:p>
        </w:tc>
        <w:tc>
          <w:tcPr>
            <w:tcW w:w="4606" w:type="dxa"/>
          </w:tcPr>
          <w:p w:rsidR="006B185A" w:rsidRPr="00066063" w:rsidRDefault="006B185A" w:rsidP="00074A31">
            <w:pPr>
              <w:jc w:val="both"/>
              <w:rPr>
                <w:b/>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Organizacija raznih delavnic in predavanj                                   </w:t>
            </w:r>
          </w:p>
        </w:tc>
        <w:tc>
          <w:tcPr>
            <w:tcW w:w="4606" w:type="dxa"/>
          </w:tcPr>
          <w:p w:rsidR="006B185A" w:rsidRPr="00066063" w:rsidRDefault="006B185A" w:rsidP="00074A31">
            <w:pPr>
              <w:jc w:val="both"/>
              <w:rPr>
                <w:b/>
                <w:szCs w:val="24"/>
              </w:rPr>
            </w:pPr>
            <w:r w:rsidRPr="00066063">
              <w:rPr>
                <w:szCs w:val="24"/>
              </w:rPr>
              <w:t>20 točk</w:t>
            </w:r>
          </w:p>
        </w:tc>
      </w:tr>
    </w:tbl>
    <w:p w:rsidR="006B185A" w:rsidRPr="00066063" w:rsidRDefault="006B185A" w:rsidP="006B185A">
      <w:pPr>
        <w:ind w:left="360"/>
        <w:jc w:val="both"/>
        <w:rPr>
          <w:rFonts w:ascii="Arial" w:eastAsia="Times New Roman" w:hAnsi="Arial" w:cs="Times New Roman"/>
          <w:b/>
          <w:szCs w:val="24"/>
          <w:lang w:eastAsia="sl-SI"/>
        </w:rPr>
      </w:pPr>
    </w:p>
    <w:p w:rsidR="006B185A" w:rsidRPr="00066063"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jc w:val="center"/>
        <w:rPr>
          <w:rFonts w:eastAsia="Times New Roman" w:cs="Times New Roman"/>
          <w:b/>
          <w:szCs w:val="24"/>
          <w:lang w:eastAsia="sl-SI"/>
        </w:rPr>
      </w:pPr>
      <w:r w:rsidRPr="00066063">
        <w:rPr>
          <w:rFonts w:eastAsia="Times New Roman" w:cs="Times New Roman"/>
          <w:b/>
          <w:szCs w:val="24"/>
          <w:lang w:eastAsia="sl-SI"/>
        </w:rPr>
        <w:t>NAVODILA ZA ODDAJO PRIJAV</w:t>
      </w:r>
    </w:p>
    <w:p w:rsidR="006B185A" w:rsidRPr="00066063" w:rsidRDefault="006B185A" w:rsidP="006B185A">
      <w:pPr>
        <w:tabs>
          <w:tab w:val="left" w:pos="2552"/>
          <w:tab w:val="center" w:pos="4536"/>
          <w:tab w:val="left" w:pos="8364"/>
          <w:tab w:val="right" w:pos="9072"/>
        </w:tabs>
        <w:ind w:right="-114"/>
        <w:jc w:val="center"/>
        <w:rPr>
          <w:rFonts w:eastAsia="Times New Roman" w:cs="Times New Roman"/>
          <w:b/>
          <w:szCs w:val="24"/>
          <w:lang w:eastAsia="sl-SI"/>
        </w:rPr>
      </w:pPr>
    </w:p>
    <w:p w:rsidR="006B185A" w:rsidRPr="003A046D" w:rsidRDefault="006B185A" w:rsidP="006B185A">
      <w:pPr>
        <w:numPr>
          <w:ilvl w:val="0"/>
          <w:numId w:val="13"/>
        </w:numPr>
        <w:tabs>
          <w:tab w:val="left" w:pos="2552"/>
          <w:tab w:val="center" w:pos="4536"/>
          <w:tab w:val="left" w:pos="8364"/>
          <w:tab w:val="right" w:pos="9072"/>
        </w:tabs>
        <w:ind w:right="-114"/>
        <w:jc w:val="both"/>
        <w:rPr>
          <w:rFonts w:eastAsia="Times New Roman" w:cs="Times New Roman"/>
          <w:szCs w:val="24"/>
          <w:lang w:eastAsia="sl-SI"/>
        </w:rPr>
      </w:pPr>
      <w:r>
        <w:rPr>
          <w:rFonts w:eastAsia="Times New Roman" w:cs="Times New Roman"/>
          <w:b/>
          <w:szCs w:val="24"/>
          <w:lang w:eastAsia="sl-SI"/>
        </w:rPr>
        <w:t>RAZPISNI ROK</w:t>
      </w:r>
      <w:r>
        <w:rPr>
          <w:rFonts w:eastAsia="Times New Roman" w:cs="Times New Roman"/>
          <w:szCs w:val="24"/>
          <w:lang w:eastAsia="sl-SI"/>
        </w:rPr>
        <w:t xml:space="preserve"> </w:t>
      </w:r>
      <w:r w:rsidRPr="003A046D">
        <w:rPr>
          <w:rFonts w:eastAsia="Times New Roman" w:cs="Times New Roman"/>
          <w:szCs w:val="24"/>
          <w:lang w:eastAsia="sl-SI"/>
        </w:rPr>
        <w:t xml:space="preserve">se prične z objavo javnega razpisa na spletni strani in oglasni deski občine, to je </w:t>
      </w:r>
      <w:r w:rsidR="00074A31">
        <w:rPr>
          <w:rFonts w:eastAsia="Times New Roman" w:cs="Times New Roman"/>
          <w:szCs w:val="24"/>
          <w:lang w:eastAsia="sl-SI"/>
        </w:rPr>
        <w:t>19</w:t>
      </w:r>
      <w:r w:rsidRPr="003A046D">
        <w:rPr>
          <w:rFonts w:eastAsia="Times New Roman" w:cs="Times New Roman"/>
          <w:szCs w:val="24"/>
          <w:lang w:eastAsia="sl-SI"/>
        </w:rPr>
        <w:t>.01.</w:t>
      </w:r>
      <w:r>
        <w:rPr>
          <w:rFonts w:eastAsia="Times New Roman" w:cs="Times New Roman"/>
          <w:szCs w:val="24"/>
          <w:lang w:eastAsia="sl-SI"/>
        </w:rPr>
        <w:t>2018</w:t>
      </w:r>
      <w:r w:rsidRPr="003A046D">
        <w:rPr>
          <w:rFonts w:eastAsia="Times New Roman" w:cs="Times New Roman"/>
          <w:szCs w:val="24"/>
          <w:lang w:eastAsia="sl-SI"/>
        </w:rPr>
        <w:t xml:space="preserve"> in traja do </w:t>
      </w:r>
      <w:r w:rsidR="00074A31">
        <w:rPr>
          <w:rFonts w:eastAsia="Times New Roman" w:cs="Times New Roman"/>
          <w:szCs w:val="24"/>
          <w:lang w:eastAsia="sl-SI"/>
        </w:rPr>
        <w:t>23</w:t>
      </w:r>
      <w:r w:rsidRPr="003A046D">
        <w:rPr>
          <w:rFonts w:eastAsia="Times New Roman" w:cs="Times New Roman"/>
          <w:szCs w:val="24"/>
          <w:lang w:eastAsia="sl-SI"/>
        </w:rPr>
        <w:t>.02.</w:t>
      </w:r>
      <w:r>
        <w:rPr>
          <w:rFonts w:eastAsia="Times New Roman" w:cs="Times New Roman"/>
          <w:szCs w:val="24"/>
          <w:lang w:eastAsia="sl-SI"/>
        </w:rPr>
        <w:t>2018</w:t>
      </w:r>
      <w:r w:rsidRPr="003A046D">
        <w:rPr>
          <w:rFonts w:eastAsia="Times New Roman" w:cs="Times New Roman"/>
          <w:szCs w:val="24"/>
          <w:lang w:eastAsia="sl-SI"/>
        </w:rPr>
        <w:t>.</w:t>
      </w:r>
    </w:p>
    <w:p w:rsidR="006B185A"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Pr="00066063" w:rsidRDefault="006B185A" w:rsidP="006B185A">
      <w:pPr>
        <w:numPr>
          <w:ilvl w:val="0"/>
          <w:numId w:val="13"/>
        </w:numPr>
        <w:tabs>
          <w:tab w:val="left" w:pos="2552"/>
          <w:tab w:val="center" w:pos="4536"/>
          <w:tab w:val="left" w:pos="8364"/>
          <w:tab w:val="right" w:pos="9072"/>
        </w:tabs>
        <w:ind w:right="-114"/>
        <w:jc w:val="both"/>
        <w:rPr>
          <w:rFonts w:eastAsia="Times New Roman" w:cs="Times New Roman"/>
          <w:szCs w:val="24"/>
          <w:lang w:eastAsia="sl-SI"/>
        </w:rPr>
      </w:pPr>
      <w:r w:rsidRPr="00066063">
        <w:rPr>
          <w:rFonts w:eastAsia="Times New Roman" w:cs="Times New Roman"/>
          <w:b/>
          <w:szCs w:val="24"/>
          <w:lang w:eastAsia="sl-SI"/>
        </w:rPr>
        <w:t>VESBINA IN NAČIN ODDAJE VLOG</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 xml:space="preserve">Vloga mora vsebovati: </w:t>
      </w:r>
    </w:p>
    <w:p w:rsidR="006B185A" w:rsidRPr="00066063" w:rsidRDefault="006B185A" w:rsidP="006B185A">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066063">
        <w:rPr>
          <w:rFonts w:eastAsia="Times New Roman" w:cs="Times New Roman"/>
          <w:szCs w:val="24"/>
          <w:lang w:eastAsia="sl-SI"/>
        </w:rPr>
        <w:t xml:space="preserve">Izpolnjen obrazec z vsemi potrebnimi podatki, kot to izhaja iz obrazca – Obrazec – splošni. K obrazcu – splošni, morajo biti priloženi: obvestilo AJPES-a o identifikaciji in razvrstitvi po dejavnosti, če je prijavitelj društvo, priloži evidenco članov in evidenco o plačani članarini, v primeru, da je prijavitelj drugi upravičenec, priloži opis prireditve oz. druge aktivnosti, ki jo namerava prirediti. Iz opisa naj bo razvidna turistična naravnanost projekta in promocija občine, ki se bo z izvedbo prireditve oz. druge aktivnosti dosegla. </w:t>
      </w:r>
    </w:p>
    <w:p w:rsidR="006B185A" w:rsidRDefault="006B185A" w:rsidP="006B185A">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066063">
        <w:rPr>
          <w:rFonts w:eastAsia="Times New Roman" w:cs="Times New Roman"/>
          <w:szCs w:val="24"/>
          <w:lang w:eastAsia="sl-SI"/>
        </w:rPr>
        <w:t xml:space="preserve">Izpolnjen obrazec – izjava. </w:t>
      </w:r>
    </w:p>
    <w:p w:rsidR="006B185A" w:rsidRPr="003A046D" w:rsidRDefault="006B185A" w:rsidP="006B185A">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3A046D">
        <w:rPr>
          <w:rFonts w:eastAsia="Times New Roman" w:cs="Times New Roman"/>
          <w:szCs w:val="24"/>
          <w:lang w:eastAsia="sl-SI"/>
        </w:rPr>
        <w:t xml:space="preserve">Izpolnjen obrazec – delovanje društev, </w:t>
      </w:r>
      <w:r w:rsidRPr="003A046D">
        <w:rPr>
          <w:rFonts w:eastAsia="Times New Roman" w:cs="Times New Roman"/>
          <w:b/>
          <w:szCs w:val="24"/>
          <w:lang w:eastAsia="sl-SI"/>
        </w:rPr>
        <w:t xml:space="preserve">pri katerem je potrebno upoštevati, da </w:t>
      </w:r>
      <w:r>
        <w:rPr>
          <w:rFonts w:eastAsia="Times New Roman" w:cs="Times New Roman"/>
          <w:b/>
          <w:szCs w:val="24"/>
          <w:lang w:eastAsia="sl-SI"/>
        </w:rPr>
        <w:t xml:space="preserve">so do sofinanciranja upravičena oz. </w:t>
      </w:r>
      <w:r w:rsidRPr="003A046D">
        <w:rPr>
          <w:rFonts w:eastAsia="Times New Roman" w:cs="Times New Roman"/>
          <w:b/>
          <w:szCs w:val="24"/>
          <w:lang w:eastAsia="sl-SI"/>
        </w:rPr>
        <w:t>lahko pridobijo točke le društva, ki so primarno turistična.</w:t>
      </w:r>
    </w:p>
    <w:p w:rsidR="006B185A" w:rsidRDefault="006B185A" w:rsidP="006B185A">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066063">
        <w:rPr>
          <w:rFonts w:eastAsia="Times New Roman" w:cs="Times New Roman"/>
          <w:szCs w:val="24"/>
          <w:lang w:eastAsia="sl-SI"/>
        </w:rPr>
        <w:t xml:space="preserve">Izpolnjene ostale obrazce (obrazec – izvajanje promocijskih aktivnosti (1,2), obrazec – izdajanje promocijskega materiala (1,2,3), obrazec – akcije (1,2,3,4), obrazec – prireditve (1,2), obrazec - turistični podmladek, obrazec – natečaj, obrazec – izdelki in spominki (1,2), obrazec – izobraževanje). </w:t>
      </w:r>
    </w:p>
    <w:p w:rsidR="006B185A" w:rsidRPr="00066063" w:rsidRDefault="006B185A" w:rsidP="006B185A">
      <w:pPr>
        <w:tabs>
          <w:tab w:val="left" w:pos="2552"/>
          <w:tab w:val="center" w:pos="4536"/>
          <w:tab w:val="left" w:pos="8364"/>
          <w:tab w:val="right" w:pos="9072"/>
        </w:tabs>
        <w:ind w:left="720" w:right="-114"/>
        <w:jc w:val="both"/>
        <w:rPr>
          <w:rFonts w:eastAsia="Times New Roman" w:cs="Times New Roman"/>
          <w:szCs w:val="24"/>
          <w:lang w:eastAsia="sl-SI"/>
        </w:rPr>
      </w:pPr>
      <w:r w:rsidRPr="00066063">
        <w:rPr>
          <w:rFonts w:eastAsia="Times New Roman" w:cs="Times New Roman"/>
          <w:b/>
          <w:szCs w:val="24"/>
          <w:lang w:eastAsia="sl-SI"/>
        </w:rPr>
        <w:t>Vsak prijavitelj priloži tiste in toliko obrazcev, kolikor aktivnosti bo prijavil na javni razpis in jih izvedel.</w:t>
      </w:r>
    </w:p>
    <w:p w:rsidR="006B185A" w:rsidRPr="00066063" w:rsidRDefault="006B185A" w:rsidP="006B185A">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066063">
        <w:rPr>
          <w:rFonts w:eastAsia="Times New Roman" w:cs="Times New Roman"/>
          <w:szCs w:val="24"/>
          <w:lang w:eastAsia="sl-SI"/>
        </w:rPr>
        <w:t>Ostale priloge, ki so navedene na posameznih obrazcih.</w:t>
      </w:r>
    </w:p>
    <w:p w:rsidR="006B185A" w:rsidRPr="00066063"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 xml:space="preserve">Obrazce lahko prijavitelji ob potrebi razširijo. </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 xml:space="preserve">Za pravočasne se bodo štele vse vloge, ki bodo do </w:t>
      </w:r>
      <w:r w:rsidR="00074A31">
        <w:rPr>
          <w:rFonts w:eastAsia="Times New Roman" w:cs="Times New Roman"/>
          <w:szCs w:val="24"/>
          <w:lang w:eastAsia="sl-SI"/>
        </w:rPr>
        <w:t>23</w:t>
      </w:r>
      <w:r>
        <w:rPr>
          <w:rFonts w:eastAsia="Times New Roman" w:cs="Times New Roman"/>
          <w:szCs w:val="24"/>
          <w:lang w:eastAsia="sl-SI"/>
        </w:rPr>
        <w:t>.02.2018</w:t>
      </w:r>
      <w:r w:rsidRPr="00066063">
        <w:rPr>
          <w:rFonts w:eastAsia="Times New Roman" w:cs="Times New Roman"/>
          <w:szCs w:val="24"/>
          <w:lang w:eastAsia="sl-SI"/>
        </w:rPr>
        <w:t xml:space="preserve"> prispele na sedež naročnika: Občina Sv. Jurij v Slov. goricah, Jurovski Dol 70/b, 2223 Jurovski Dol. Če se prijava pošilja po pošti se šteje vloga za pravočasno, če je oddana priporočeno na pošto, </w:t>
      </w:r>
      <w:r w:rsidR="00074A31">
        <w:rPr>
          <w:rFonts w:eastAsia="Times New Roman" w:cs="Times New Roman"/>
          <w:szCs w:val="24"/>
          <w:lang w:eastAsia="sl-SI"/>
        </w:rPr>
        <w:t>23</w:t>
      </w:r>
      <w:r>
        <w:rPr>
          <w:rFonts w:eastAsia="Times New Roman" w:cs="Times New Roman"/>
          <w:szCs w:val="24"/>
          <w:lang w:eastAsia="sl-SI"/>
        </w:rPr>
        <w:t>.02.2018</w:t>
      </w:r>
      <w:r w:rsidRPr="00066063">
        <w:rPr>
          <w:rFonts w:eastAsia="Times New Roman" w:cs="Times New Roman"/>
          <w:szCs w:val="24"/>
          <w:lang w:eastAsia="sl-SI"/>
        </w:rPr>
        <w:t>.</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 xml:space="preserve">Vloge, izpolnjene na razpisnih obrazcih morajo biti z vsemi zahtevanimi izpolnjenimi podatki in prilogami, dostavljene v zaprti kuverti, s pripisom »Ne odpiraj – </w:t>
      </w:r>
      <w:r>
        <w:rPr>
          <w:rFonts w:eastAsia="Times New Roman" w:cs="Times New Roman"/>
          <w:szCs w:val="24"/>
          <w:lang w:eastAsia="sl-SI"/>
        </w:rPr>
        <w:t xml:space="preserve">JAVNI </w:t>
      </w:r>
      <w:r w:rsidRPr="00066063">
        <w:rPr>
          <w:rFonts w:eastAsia="Times New Roman" w:cs="Times New Roman"/>
          <w:szCs w:val="24"/>
          <w:lang w:eastAsia="sl-SI"/>
        </w:rPr>
        <w:t xml:space="preserve">RAZPIS TURIZEM </w:t>
      </w:r>
      <w:r>
        <w:rPr>
          <w:rFonts w:eastAsia="Times New Roman" w:cs="Times New Roman"/>
          <w:szCs w:val="24"/>
          <w:lang w:eastAsia="sl-SI"/>
        </w:rPr>
        <w:t>2018</w:t>
      </w:r>
      <w:r w:rsidRPr="00066063">
        <w:rPr>
          <w:rFonts w:eastAsia="Times New Roman" w:cs="Times New Roman"/>
          <w:szCs w:val="24"/>
          <w:lang w:eastAsia="sl-SI"/>
        </w:rPr>
        <w:t xml:space="preserve">«, na hrbtni strani ovitka mora biti naveden naziv in naslov prijavitelja. </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Vloge, ki bodo prispele po roku, se ne bodo odpirale in bodo vrnjene naslovniku. Oddaja vloge pomeni, da se prijavitelj strinja s pogoji in kriteriji razpisa.</w:t>
      </w:r>
      <w:r>
        <w:rPr>
          <w:rFonts w:eastAsia="Times New Roman" w:cs="Times New Roman"/>
          <w:szCs w:val="24"/>
          <w:lang w:eastAsia="sl-SI"/>
        </w:rPr>
        <w:t xml:space="preserve"> </w:t>
      </w:r>
    </w:p>
    <w:p w:rsidR="006B185A"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Pr="00066063" w:rsidRDefault="006B185A" w:rsidP="006B185A">
      <w:pPr>
        <w:numPr>
          <w:ilvl w:val="0"/>
          <w:numId w:val="13"/>
        </w:numPr>
        <w:tabs>
          <w:tab w:val="left" w:pos="2552"/>
          <w:tab w:val="center" w:pos="4536"/>
          <w:tab w:val="left" w:pos="8364"/>
          <w:tab w:val="right" w:pos="9072"/>
        </w:tabs>
        <w:ind w:right="-114"/>
        <w:jc w:val="both"/>
        <w:rPr>
          <w:rFonts w:eastAsia="Times New Roman" w:cs="Times New Roman"/>
          <w:szCs w:val="24"/>
          <w:lang w:eastAsia="sl-SI"/>
        </w:rPr>
      </w:pPr>
      <w:r w:rsidRPr="00066063">
        <w:rPr>
          <w:rFonts w:eastAsia="Times New Roman" w:cs="Times New Roman"/>
          <w:b/>
          <w:szCs w:val="24"/>
          <w:lang w:eastAsia="sl-SI"/>
        </w:rPr>
        <w:t>IZDAJA ODLOČBE IN ODLOČANJE O PRITOŽBI</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 xml:space="preserve">Vloge, ki bodo prispele na razpis bo pregledala imenovana komisija. Vloge, ki bodo nepravočasne ali jih bo vložila neupravičena oseba, bodo s sklepom zavržene. V primeru nepopolnih vlog bodo vlagatelji pozvani, da vlogo v 8 dneh ustrezno dopolnijo.  Nepopolnih prijav po tem roku, komisija ne obravnava in jih s sklepom zavrže. </w:t>
      </w:r>
    </w:p>
    <w:p w:rsidR="006B185A"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right="-114"/>
        <w:jc w:val="both"/>
        <w:rPr>
          <w:rFonts w:eastAsia="Times New Roman" w:cs="Times New Roman"/>
          <w:szCs w:val="24"/>
          <w:lang w:eastAsia="sl-SI"/>
        </w:rPr>
      </w:pP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r w:rsidRPr="00066063">
        <w:rPr>
          <w:rFonts w:eastAsia="Times New Roman" w:cs="Times New Roman"/>
          <w:szCs w:val="24"/>
          <w:lang w:eastAsia="sl-SI"/>
        </w:rPr>
        <w:t xml:space="preserve">Vse popolne in pravočasne vloge komisija obravnava in pripravi predlog razdelitve razpoložljivih sredstev za izvajanje turističnih programov. Predlog posreduje občinski upravi, ki v roku osem dni od prejema predloga upravičencem izda odločbo o odobrenih sredstvih za razpisno obdobje. Na izdano odločbo je mogoče vložiti pritožbo v 8 dneh od prejema odločbe. Zoper županovo odločitev ni pritožbe. </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Z izbranimi izvajalci turističnih programov, župan sklene pogodbo. Če upravičenec v 15 dneh po prejemu osnutka pogodbe, slednje ne podpiše, se šteje, da od pogodbe odstopa. </w:t>
      </w:r>
    </w:p>
    <w:p w:rsidR="006B185A" w:rsidRPr="00066063" w:rsidRDefault="006B185A" w:rsidP="006B185A">
      <w:pPr>
        <w:tabs>
          <w:tab w:val="left" w:pos="2552"/>
          <w:tab w:val="center" w:pos="4536"/>
          <w:tab w:val="left" w:pos="8364"/>
          <w:tab w:val="right" w:pos="9072"/>
        </w:tabs>
        <w:ind w:left="360" w:right="-114"/>
        <w:jc w:val="both"/>
        <w:rPr>
          <w:rFonts w:eastAsia="Times New Roman" w:cs="Times New Roman"/>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jc w:val="right"/>
        <w:rPr>
          <w:rFonts w:eastAsia="Times New Roman" w:cs="Times New Roman"/>
          <w:b/>
          <w:szCs w:val="24"/>
          <w:lang w:eastAsia="sl-SI"/>
        </w:rPr>
      </w:pPr>
      <w:r w:rsidRPr="00066063">
        <w:rPr>
          <w:rFonts w:eastAsia="Times New Roman" w:cs="Times New Roman"/>
          <w:b/>
          <w:szCs w:val="24"/>
          <w:lang w:eastAsia="sl-SI"/>
        </w:rPr>
        <w:t>Obrazec - splošni</w:t>
      </w:r>
    </w:p>
    <w:p w:rsidR="006B185A" w:rsidRPr="00066063" w:rsidRDefault="006B185A" w:rsidP="006B185A">
      <w:pPr>
        <w:overflowPunct w:val="0"/>
        <w:autoSpaceDE w:val="0"/>
        <w:autoSpaceDN w:val="0"/>
        <w:adjustRightInd w:val="0"/>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tabs>
          <w:tab w:val="left" w:pos="411"/>
          <w:tab w:val="center" w:pos="4692"/>
        </w:tabs>
        <w:jc w:val="center"/>
        <w:outlineLvl w:val="0"/>
        <w:rPr>
          <w:rFonts w:eastAsia="Times New Roman" w:cs="Times New Roman"/>
          <w:b/>
          <w:szCs w:val="24"/>
          <w:lang w:eastAsia="sl-SI"/>
        </w:rPr>
      </w:pPr>
      <w:r w:rsidRPr="00066063">
        <w:rPr>
          <w:rFonts w:eastAsia="Times New Roman" w:cs="Times New Roman"/>
          <w:b/>
          <w:szCs w:val="24"/>
          <w:lang w:eastAsia="sl-SI"/>
        </w:rPr>
        <w:t>PRIJAVA NA JAVNI RAZPIS</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za sofinanciranje dejavnosti na področju turizma</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 xml:space="preserve">v Občini Sv. Jurij v Slov. goricah v letu </w:t>
      </w:r>
      <w:r>
        <w:rPr>
          <w:rFonts w:eastAsia="Times New Roman" w:cs="Times New Roman"/>
          <w:b/>
          <w:szCs w:val="24"/>
          <w:lang w:eastAsia="sl-SI"/>
        </w:rPr>
        <w:t>2018</w:t>
      </w:r>
    </w:p>
    <w:p w:rsidR="006B185A" w:rsidRPr="00066063" w:rsidRDefault="006B185A" w:rsidP="006B185A">
      <w:pPr>
        <w:rPr>
          <w:rFonts w:eastAsia="Times New Roman" w:cs="Times New Roman"/>
          <w:b/>
          <w:i/>
          <w:szCs w:val="24"/>
          <w:lang w:eastAsia="sl-SI"/>
        </w:rPr>
      </w:pPr>
    </w:p>
    <w:tbl>
      <w:tblPr>
        <w:tblStyle w:val="Tabelamrea"/>
        <w:tblW w:w="0" w:type="auto"/>
        <w:tblLook w:val="01E0" w:firstRow="1" w:lastRow="1" w:firstColumn="1" w:lastColumn="1" w:noHBand="0" w:noVBand="0"/>
      </w:tblPr>
      <w:tblGrid>
        <w:gridCol w:w="2446"/>
        <w:gridCol w:w="6616"/>
      </w:tblGrid>
      <w:tr w:rsidR="006B185A" w:rsidRPr="00066063" w:rsidTr="00074A31">
        <w:tc>
          <w:tcPr>
            <w:tcW w:w="9212" w:type="dxa"/>
            <w:gridSpan w:val="2"/>
            <w:shd w:val="clear" w:color="auto" w:fill="E6E6E6"/>
          </w:tcPr>
          <w:p w:rsidR="006B185A" w:rsidRPr="00066063" w:rsidRDefault="006B185A" w:rsidP="00074A31">
            <w:pPr>
              <w:rPr>
                <w:b/>
                <w:i/>
                <w:szCs w:val="24"/>
              </w:rPr>
            </w:pPr>
            <w:r w:rsidRPr="00066063">
              <w:rPr>
                <w:b/>
                <w:i/>
                <w:szCs w:val="24"/>
              </w:rPr>
              <w:t>Podatki o izvajalcu turistične dejavnosti:</w:t>
            </w:r>
          </w:p>
          <w:p w:rsidR="006B185A" w:rsidRPr="00066063" w:rsidRDefault="006B185A" w:rsidP="00074A31">
            <w:pPr>
              <w:rPr>
                <w:b/>
                <w:i/>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Naziv:</w:t>
            </w:r>
          </w:p>
        </w:tc>
        <w:tc>
          <w:tcPr>
            <w:tcW w:w="6764" w:type="dxa"/>
          </w:tcPr>
          <w:p w:rsidR="006B185A" w:rsidRPr="00066063" w:rsidRDefault="006B185A" w:rsidP="00074A31">
            <w:pPr>
              <w:rPr>
                <w:b/>
                <w:i/>
                <w:szCs w:val="24"/>
              </w:rPr>
            </w:pPr>
          </w:p>
          <w:p w:rsidR="006B185A" w:rsidRPr="00066063" w:rsidRDefault="006B185A" w:rsidP="00074A31">
            <w:pPr>
              <w:rPr>
                <w:b/>
                <w:i/>
                <w:szCs w:val="24"/>
              </w:rPr>
            </w:pPr>
          </w:p>
          <w:p w:rsidR="006B185A" w:rsidRPr="00066063" w:rsidRDefault="006B185A" w:rsidP="00074A31">
            <w:pPr>
              <w:rPr>
                <w:b/>
                <w:i/>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Naslov oz. sedež:</w:t>
            </w:r>
          </w:p>
        </w:tc>
        <w:tc>
          <w:tcPr>
            <w:tcW w:w="6764" w:type="dxa"/>
          </w:tcPr>
          <w:p w:rsidR="006B185A" w:rsidRPr="00066063" w:rsidRDefault="006B185A" w:rsidP="00074A31">
            <w:pPr>
              <w:jc w:val="center"/>
              <w:rPr>
                <w:b/>
                <w:i/>
                <w:szCs w:val="24"/>
              </w:rPr>
            </w:pPr>
          </w:p>
          <w:p w:rsidR="006B185A" w:rsidRPr="00066063" w:rsidRDefault="006B185A" w:rsidP="00074A31">
            <w:pPr>
              <w:jc w:val="center"/>
              <w:rPr>
                <w:b/>
                <w:i/>
                <w:szCs w:val="24"/>
              </w:rPr>
            </w:pPr>
          </w:p>
          <w:p w:rsidR="006B185A" w:rsidRPr="00066063" w:rsidRDefault="006B185A" w:rsidP="00074A31">
            <w:pPr>
              <w:jc w:val="center"/>
              <w:rPr>
                <w:b/>
                <w:i/>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Telefon/</w:t>
            </w:r>
            <w:proofErr w:type="spellStart"/>
            <w:r w:rsidRPr="00066063">
              <w:rPr>
                <w:b/>
                <w:i/>
                <w:szCs w:val="24"/>
              </w:rPr>
              <w:t>fax</w:t>
            </w:r>
            <w:proofErr w:type="spellEnd"/>
            <w:r w:rsidRPr="00066063">
              <w:rPr>
                <w:b/>
                <w:i/>
                <w:szCs w:val="24"/>
              </w:rPr>
              <w:t>:</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E-pošta:</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Matična številka:</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Davčna številka:</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Št. trans. računa:</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Ime banke:</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r w:rsidRPr="00066063">
              <w:rPr>
                <w:b/>
                <w:i/>
                <w:szCs w:val="24"/>
              </w:rPr>
              <w:t>Leto ustanovitve:</w:t>
            </w:r>
          </w:p>
        </w:tc>
        <w:tc>
          <w:tcPr>
            <w:tcW w:w="6764" w:type="dxa"/>
          </w:tcPr>
          <w:p w:rsidR="006B185A" w:rsidRPr="00066063" w:rsidRDefault="006B185A" w:rsidP="00074A31">
            <w:pPr>
              <w:keepNext/>
              <w:tabs>
                <w:tab w:val="left" w:pos="9640"/>
              </w:tabs>
              <w:outlineLvl w:val="1"/>
              <w:rPr>
                <w:bCs/>
                <w:i/>
                <w:iCs/>
                <w:szCs w:val="24"/>
              </w:rPr>
            </w:pPr>
          </w:p>
          <w:p w:rsidR="006B185A" w:rsidRPr="00066063" w:rsidRDefault="006B185A" w:rsidP="00074A31">
            <w:pPr>
              <w:rPr>
                <w:rFonts w:ascii="Arial" w:hAnsi="Arial"/>
                <w:szCs w:val="24"/>
              </w:rPr>
            </w:pPr>
          </w:p>
          <w:p w:rsidR="006B185A" w:rsidRPr="00066063" w:rsidRDefault="006B185A" w:rsidP="00074A31">
            <w:pPr>
              <w:rPr>
                <w:rFonts w:ascii="Arial" w:hAnsi="Arial"/>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Število članov (v primeru društva):</w:t>
            </w:r>
          </w:p>
        </w:tc>
        <w:tc>
          <w:tcPr>
            <w:tcW w:w="6764" w:type="dxa"/>
          </w:tcPr>
          <w:p w:rsidR="006B185A" w:rsidRPr="00066063" w:rsidRDefault="006B185A" w:rsidP="00074A31">
            <w:pPr>
              <w:keepNext/>
              <w:tabs>
                <w:tab w:val="left" w:pos="9640"/>
              </w:tabs>
              <w:outlineLvl w:val="1"/>
              <w:rPr>
                <w:bCs/>
                <w:i/>
                <w:iCs/>
                <w:szCs w:val="24"/>
              </w:rPr>
            </w:pPr>
          </w:p>
          <w:p w:rsidR="006B185A" w:rsidRPr="00066063" w:rsidRDefault="006B185A" w:rsidP="00074A31">
            <w:pPr>
              <w:rPr>
                <w:rFonts w:ascii="Arial" w:hAnsi="Arial"/>
                <w:szCs w:val="24"/>
              </w:rPr>
            </w:pPr>
          </w:p>
          <w:p w:rsidR="006B185A" w:rsidRPr="00066063" w:rsidRDefault="006B185A" w:rsidP="00074A31">
            <w:pPr>
              <w:rPr>
                <w:rFonts w:ascii="Arial" w:hAnsi="Arial"/>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Pravnoorganizacijska oblika:</w:t>
            </w:r>
          </w:p>
        </w:tc>
        <w:tc>
          <w:tcPr>
            <w:tcW w:w="6764" w:type="dxa"/>
          </w:tcPr>
          <w:p w:rsidR="006B185A" w:rsidRPr="00066063" w:rsidRDefault="006B185A" w:rsidP="00074A31">
            <w:pPr>
              <w:keepNext/>
              <w:tabs>
                <w:tab w:val="left" w:pos="9640"/>
              </w:tabs>
              <w:outlineLvl w:val="1"/>
              <w:rPr>
                <w:bCs/>
                <w:i/>
                <w:iCs/>
                <w:szCs w:val="24"/>
              </w:rPr>
            </w:pPr>
            <w:r w:rsidRPr="00066063">
              <w:rPr>
                <w:bCs/>
                <w:i/>
                <w:iCs/>
                <w:szCs w:val="24"/>
              </w:rPr>
              <w:t>- društvo     - zveza     - ustanova      - sklad      - drugo (kaj-navesti)</w:t>
            </w:r>
          </w:p>
          <w:p w:rsidR="006B185A" w:rsidRPr="00066063" w:rsidRDefault="006B185A" w:rsidP="00074A31">
            <w:pPr>
              <w:keepNext/>
              <w:tabs>
                <w:tab w:val="left" w:pos="9640"/>
              </w:tabs>
              <w:outlineLvl w:val="1"/>
              <w:rPr>
                <w:bCs/>
                <w:i/>
                <w:iCs/>
                <w:szCs w:val="24"/>
              </w:rPr>
            </w:pPr>
            <w:r w:rsidRPr="00066063">
              <w:rPr>
                <w:bCs/>
                <w:i/>
                <w:iCs/>
                <w:szCs w:val="24"/>
              </w:rPr>
              <w:t xml:space="preserve">                                                                           ________________</w:t>
            </w:r>
          </w:p>
          <w:p w:rsidR="006B185A" w:rsidRPr="00066063" w:rsidRDefault="006B185A" w:rsidP="00074A31">
            <w:pPr>
              <w:keepNext/>
              <w:numPr>
                <w:ilvl w:val="0"/>
                <w:numId w:val="4"/>
              </w:numPr>
              <w:tabs>
                <w:tab w:val="left" w:pos="9640"/>
              </w:tabs>
              <w:outlineLvl w:val="1"/>
              <w:rPr>
                <w:bCs/>
                <w:i/>
                <w:iCs/>
                <w:szCs w:val="24"/>
              </w:rPr>
            </w:pPr>
            <w:r w:rsidRPr="00066063">
              <w:rPr>
                <w:bCs/>
                <w:i/>
                <w:iCs/>
                <w:szCs w:val="24"/>
              </w:rPr>
              <w:t>prijavitelj ima status društva (odločba ministrstva), ki deluje v javnem  interesu:</w:t>
            </w:r>
          </w:p>
          <w:p w:rsidR="006B185A" w:rsidRPr="00066063" w:rsidRDefault="006B185A" w:rsidP="00074A31">
            <w:pPr>
              <w:keepNext/>
              <w:tabs>
                <w:tab w:val="left" w:pos="9640"/>
              </w:tabs>
              <w:outlineLvl w:val="1"/>
              <w:rPr>
                <w:bCs/>
                <w:i/>
                <w:iCs/>
                <w:szCs w:val="24"/>
              </w:rPr>
            </w:pPr>
            <w:r w:rsidRPr="00066063">
              <w:rPr>
                <w:rFonts w:ascii="Arial" w:hAnsi="Arial" w:cs="Arial"/>
                <w:b/>
                <w:bCs/>
                <w:i/>
                <w:iCs/>
                <w:szCs w:val="24"/>
              </w:rPr>
              <w:t xml:space="preserve">                                             </w:t>
            </w:r>
            <w:r w:rsidRPr="00066063">
              <w:rPr>
                <w:b/>
                <w:bCs/>
                <w:i/>
                <w:iCs/>
                <w:szCs w:val="24"/>
              </w:rPr>
              <w:t>DA        NE</w:t>
            </w:r>
          </w:p>
        </w:tc>
      </w:tr>
    </w:tbl>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tbl>
      <w:tblPr>
        <w:tblStyle w:val="Tabelamrea"/>
        <w:tblW w:w="0" w:type="auto"/>
        <w:tblLook w:val="01E0" w:firstRow="1" w:lastRow="1" w:firstColumn="1" w:lastColumn="1" w:noHBand="0" w:noVBand="0"/>
      </w:tblPr>
      <w:tblGrid>
        <w:gridCol w:w="2429"/>
        <w:gridCol w:w="6633"/>
      </w:tblGrid>
      <w:tr w:rsidR="006B185A" w:rsidRPr="00066063" w:rsidTr="00074A31">
        <w:tc>
          <w:tcPr>
            <w:tcW w:w="9212" w:type="dxa"/>
            <w:gridSpan w:val="2"/>
            <w:shd w:val="clear" w:color="auto" w:fill="E6E6E6"/>
          </w:tcPr>
          <w:p w:rsidR="006B185A" w:rsidRPr="00066063" w:rsidRDefault="006B185A" w:rsidP="00074A31">
            <w:pPr>
              <w:rPr>
                <w:b/>
                <w:i/>
                <w:szCs w:val="24"/>
              </w:rPr>
            </w:pPr>
            <w:r w:rsidRPr="00066063">
              <w:rPr>
                <w:b/>
                <w:i/>
                <w:szCs w:val="24"/>
              </w:rPr>
              <w:t>Podatki o odgovorni osebi (predsednik, direktor, zastopnik,…):</w:t>
            </w:r>
          </w:p>
          <w:p w:rsidR="006B185A" w:rsidRPr="00066063" w:rsidRDefault="006B185A" w:rsidP="00074A31">
            <w:pPr>
              <w:rPr>
                <w:b/>
                <w:i/>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Ime in priimek:</w:t>
            </w:r>
          </w:p>
        </w:tc>
        <w:tc>
          <w:tcPr>
            <w:tcW w:w="6764" w:type="dxa"/>
          </w:tcPr>
          <w:p w:rsidR="006B185A" w:rsidRPr="00066063" w:rsidRDefault="006B185A" w:rsidP="00074A31">
            <w:pPr>
              <w:jc w:val="center"/>
              <w:rPr>
                <w:b/>
                <w:i/>
                <w:szCs w:val="24"/>
              </w:rPr>
            </w:pPr>
          </w:p>
          <w:p w:rsidR="006B185A" w:rsidRPr="00066063" w:rsidRDefault="006B185A" w:rsidP="00074A31">
            <w:pPr>
              <w:jc w:val="center"/>
              <w:rPr>
                <w:b/>
                <w:i/>
                <w:szCs w:val="24"/>
              </w:rPr>
            </w:pPr>
          </w:p>
          <w:p w:rsidR="006B185A" w:rsidRPr="00066063" w:rsidRDefault="006B185A" w:rsidP="00074A31">
            <w:pPr>
              <w:jc w:val="center"/>
              <w:rPr>
                <w:b/>
                <w:i/>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Funkcija:</w:t>
            </w:r>
          </w:p>
        </w:tc>
        <w:tc>
          <w:tcPr>
            <w:tcW w:w="6764" w:type="dxa"/>
          </w:tcPr>
          <w:p w:rsidR="006B185A" w:rsidRPr="00066063" w:rsidRDefault="006B185A" w:rsidP="00074A31">
            <w:pPr>
              <w:jc w:val="center"/>
              <w:rPr>
                <w:b/>
                <w:i/>
                <w:szCs w:val="24"/>
              </w:rPr>
            </w:pPr>
          </w:p>
          <w:p w:rsidR="006B185A" w:rsidRPr="00066063" w:rsidRDefault="006B185A" w:rsidP="00074A31">
            <w:pPr>
              <w:jc w:val="center"/>
              <w:rPr>
                <w:b/>
                <w:i/>
                <w:szCs w:val="24"/>
              </w:rPr>
            </w:pPr>
          </w:p>
          <w:p w:rsidR="006B185A" w:rsidRPr="00066063" w:rsidRDefault="006B185A" w:rsidP="00074A31">
            <w:pPr>
              <w:jc w:val="center"/>
              <w:rPr>
                <w:b/>
                <w:i/>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Telefon/</w:t>
            </w:r>
            <w:proofErr w:type="spellStart"/>
            <w:r w:rsidRPr="00066063">
              <w:rPr>
                <w:b/>
                <w:i/>
                <w:szCs w:val="24"/>
              </w:rPr>
              <w:t>fax</w:t>
            </w:r>
            <w:proofErr w:type="spellEnd"/>
            <w:r w:rsidRPr="00066063">
              <w:rPr>
                <w:b/>
                <w:i/>
                <w:szCs w:val="24"/>
              </w:rPr>
              <w:t>:</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p>
          <w:p w:rsidR="006B185A" w:rsidRPr="00066063" w:rsidRDefault="006B185A" w:rsidP="00074A31">
            <w:pPr>
              <w:rPr>
                <w:b/>
                <w:i/>
                <w:szCs w:val="24"/>
              </w:rPr>
            </w:pPr>
            <w:r w:rsidRPr="00066063">
              <w:rPr>
                <w:b/>
                <w:i/>
                <w:szCs w:val="24"/>
              </w:rPr>
              <w:t>E-pošta:</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r w:rsidRPr="00066063">
              <w:rPr>
                <w:b/>
                <w:i/>
                <w:szCs w:val="24"/>
              </w:rPr>
              <w:t>Ime in priimek kontaktne osebe:</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066063" w:rsidTr="00074A31">
        <w:tc>
          <w:tcPr>
            <w:tcW w:w="2448" w:type="dxa"/>
          </w:tcPr>
          <w:p w:rsidR="006B185A" w:rsidRPr="00066063" w:rsidRDefault="006B185A" w:rsidP="00074A31">
            <w:pPr>
              <w:rPr>
                <w:b/>
                <w:i/>
                <w:szCs w:val="24"/>
              </w:rPr>
            </w:pPr>
            <w:r w:rsidRPr="00066063">
              <w:rPr>
                <w:b/>
                <w:i/>
                <w:szCs w:val="24"/>
              </w:rPr>
              <w:t>Telefona/</w:t>
            </w:r>
            <w:proofErr w:type="spellStart"/>
            <w:r w:rsidRPr="00066063">
              <w:rPr>
                <w:b/>
                <w:i/>
                <w:szCs w:val="24"/>
              </w:rPr>
              <w:t>fax</w:t>
            </w:r>
            <w:proofErr w:type="spellEnd"/>
            <w:r w:rsidRPr="00066063">
              <w:rPr>
                <w:b/>
                <w:i/>
                <w:szCs w:val="24"/>
              </w:rPr>
              <w:t xml:space="preserve"> kontaktne osebe:</w:t>
            </w:r>
          </w:p>
        </w:tc>
        <w:tc>
          <w:tcPr>
            <w:tcW w:w="6764" w:type="dxa"/>
          </w:tcPr>
          <w:p w:rsidR="006B185A" w:rsidRPr="00066063" w:rsidRDefault="006B185A" w:rsidP="00074A31">
            <w:pPr>
              <w:jc w:val="center"/>
              <w:rPr>
                <w:b/>
                <w:szCs w:val="24"/>
              </w:rPr>
            </w:pPr>
          </w:p>
          <w:p w:rsidR="006B185A" w:rsidRPr="00066063" w:rsidRDefault="006B185A" w:rsidP="00074A31">
            <w:pPr>
              <w:jc w:val="center"/>
              <w:rPr>
                <w:b/>
                <w:szCs w:val="24"/>
              </w:rPr>
            </w:pPr>
          </w:p>
          <w:p w:rsidR="006B185A" w:rsidRPr="00066063" w:rsidRDefault="006B185A" w:rsidP="00074A31">
            <w:pPr>
              <w:jc w:val="center"/>
              <w:rPr>
                <w:b/>
                <w:szCs w:val="24"/>
              </w:rPr>
            </w:pPr>
          </w:p>
        </w:tc>
      </w:tr>
      <w:tr w:rsidR="006B185A" w:rsidRPr="004109DE" w:rsidTr="00074A31">
        <w:tc>
          <w:tcPr>
            <w:tcW w:w="2448" w:type="dxa"/>
          </w:tcPr>
          <w:p w:rsidR="006B185A" w:rsidRPr="004109DE" w:rsidRDefault="006B185A" w:rsidP="00074A31">
            <w:pPr>
              <w:rPr>
                <w:b/>
                <w:i/>
                <w:szCs w:val="24"/>
              </w:rPr>
            </w:pPr>
            <w:r w:rsidRPr="004109DE">
              <w:rPr>
                <w:b/>
                <w:i/>
                <w:szCs w:val="24"/>
              </w:rPr>
              <w:t>E-pošta kontaktne osebe:</w:t>
            </w:r>
          </w:p>
        </w:tc>
        <w:tc>
          <w:tcPr>
            <w:tcW w:w="6764" w:type="dxa"/>
          </w:tcPr>
          <w:p w:rsidR="006B185A" w:rsidRPr="004109DE" w:rsidRDefault="006B185A" w:rsidP="00074A31">
            <w:pPr>
              <w:jc w:val="center"/>
              <w:rPr>
                <w:b/>
                <w:szCs w:val="24"/>
              </w:rPr>
            </w:pPr>
          </w:p>
          <w:p w:rsidR="006B185A" w:rsidRPr="004109DE" w:rsidRDefault="006B185A" w:rsidP="00074A31">
            <w:pPr>
              <w:jc w:val="center"/>
              <w:rPr>
                <w:b/>
                <w:szCs w:val="24"/>
              </w:rPr>
            </w:pPr>
          </w:p>
          <w:p w:rsidR="006B185A" w:rsidRPr="004109DE" w:rsidRDefault="006B185A" w:rsidP="00074A31">
            <w:pPr>
              <w:jc w:val="center"/>
              <w:rPr>
                <w:b/>
                <w:szCs w:val="24"/>
              </w:rPr>
            </w:pPr>
          </w:p>
        </w:tc>
      </w:tr>
    </w:tbl>
    <w:p w:rsidR="006B185A" w:rsidRPr="00066063" w:rsidRDefault="006B185A" w:rsidP="006B185A">
      <w:pPr>
        <w:ind w:left="708"/>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r w:rsidRPr="00066063">
        <w:rPr>
          <w:rFonts w:eastAsia="Times New Roman" w:cs="Times New Roman"/>
          <w:b/>
          <w:szCs w:val="24"/>
          <w:lang w:eastAsia="sl-SI"/>
        </w:rPr>
        <w:t xml:space="preserve">           </w:t>
      </w: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ind w:left="708"/>
        <w:rPr>
          <w:rFonts w:eastAsia="Times New Roman" w:cs="Times New Roman"/>
          <w:b/>
          <w:szCs w:val="24"/>
          <w:lang w:eastAsia="sl-SI"/>
        </w:rPr>
      </w:pPr>
      <w:r w:rsidRPr="00066063">
        <w:rPr>
          <w:rFonts w:eastAsia="Times New Roman" w:cs="Times New Roman"/>
          <w:b/>
          <w:szCs w:val="24"/>
          <w:lang w:eastAsia="sl-SI"/>
        </w:rPr>
        <w:t xml:space="preserve">                                             </w:t>
      </w:r>
    </w:p>
    <w:p w:rsidR="006B185A" w:rsidRPr="00066063" w:rsidRDefault="006B185A" w:rsidP="006B185A">
      <w:pPr>
        <w:rPr>
          <w:rFonts w:eastAsia="Times New Roman" w:cs="Times New Roman"/>
          <w:b/>
          <w:szCs w:val="24"/>
          <w:lang w:eastAsia="sl-SI"/>
        </w:rPr>
      </w:pPr>
      <w:r w:rsidRPr="00066063">
        <w:rPr>
          <w:rFonts w:eastAsia="Times New Roman" w:cs="Times New Roman"/>
          <w:b/>
          <w:szCs w:val="24"/>
          <w:lang w:eastAsia="sl-SI"/>
        </w:rPr>
        <w:t xml:space="preserve">                                                 ŽIG                                     _____________________          </w:t>
      </w:r>
    </w:p>
    <w:p w:rsidR="006B185A" w:rsidRPr="00066063" w:rsidRDefault="006B185A" w:rsidP="006B185A">
      <w:pPr>
        <w:rPr>
          <w:rFonts w:eastAsia="Times New Roman" w:cs="Times New Roman"/>
          <w:b/>
          <w:szCs w:val="24"/>
          <w:lang w:eastAsia="sl-SI"/>
        </w:rPr>
      </w:pPr>
      <w:r w:rsidRPr="00066063">
        <w:rPr>
          <w:rFonts w:eastAsia="Times New Roman" w:cs="Times New Roman"/>
          <w:b/>
          <w:szCs w:val="24"/>
          <w:lang w:eastAsia="sl-SI"/>
        </w:rPr>
        <w:t xml:space="preserve">                                                                                                 (podpis zastopnika)</w:t>
      </w: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both"/>
        <w:rPr>
          <w:rFonts w:eastAsia="Times New Roman" w:cs="Times New Roman"/>
          <w:b/>
          <w:i/>
          <w:szCs w:val="24"/>
          <w:lang w:eastAsia="sl-SI"/>
        </w:rPr>
      </w:pPr>
    </w:p>
    <w:p w:rsidR="006B185A" w:rsidRPr="00066063" w:rsidRDefault="006B185A" w:rsidP="006B185A">
      <w:pPr>
        <w:jc w:val="both"/>
        <w:rPr>
          <w:rFonts w:eastAsia="Times New Roman" w:cs="Times New Roman"/>
          <w:b/>
          <w:i/>
          <w:szCs w:val="24"/>
          <w:lang w:eastAsia="sl-SI"/>
        </w:rPr>
      </w:pPr>
    </w:p>
    <w:p w:rsidR="006B185A" w:rsidRPr="00066063" w:rsidRDefault="006B185A" w:rsidP="006B185A">
      <w:pPr>
        <w:jc w:val="both"/>
        <w:rPr>
          <w:rFonts w:eastAsia="Times New Roman" w:cs="Times New Roman"/>
          <w:b/>
          <w:i/>
          <w:szCs w:val="24"/>
          <w:lang w:eastAsia="sl-SI"/>
        </w:rPr>
      </w:pPr>
    </w:p>
    <w:p w:rsidR="006B185A" w:rsidRPr="00066063" w:rsidRDefault="006B185A" w:rsidP="006B185A">
      <w:pPr>
        <w:jc w:val="both"/>
        <w:rPr>
          <w:rFonts w:eastAsia="Times New Roman" w:cs="Times New Roman"/>
          <w:b/>
          <w:i/>
          <w:szCs w:val="24"/>
          <w:lang w:eastAsia="sl-SI"/>
        </w:rPr>
      </w:pPr>
    </w:p>
    <w:p w:rsidR="006B185A" w:rsidRPr="00066063" w:rsidRDefault="006B185A" w:rsidP="006B185A">
      <w:pPr>
        <w:jc w:val="both"/>
        <w:rPr>
          <w:rFonts w:eastAsia="Times New Roman" w:cs="Times New Roman"/>
          <w:b/>
          <w:i/>
          <w:szCs w:val="24"/>
          <w:lang w:eastAsia="sl-SI"/>
        </w:rPr>
      </w:pPr>
    </w:p>
    <w:p w:rsidR="006B185A" w:rsidRPr="004109DE" w:rsidRDefault="006B185A" w:rsidP="006B185A">
      <w:pPr>
        <w:jc w:val="both"/>
        <w:rPr>
          <w:rFonts w:eastAsia="Times New Roman" w:cs="Times New Roman"/>
          <w:i/>
          <w:szCs w:val="24"/>
          <w:lang w:eastAsia="sl-SI"/>
        </w:rPr>
      </w:pPr>
    </w:p>
    <w:p w:rsidR="006B185A" w:rsidRPr="004109DE" w:rsidRDefault="006B185A" w:rsidP="006B185A">
      <w:pPr>
        <w:jc w:val="both"/>
        <w:rPr>
          <w:rFonts w:eastAsia="Times New Roman" w:cs="Times New Roman"/>
          <w:i/>
          <w:szCs w:val="24"/>
          <w:lang w:eastAsia="sl-SI"/>
        </w:rPr>
      </w:pPr>
      <w:r w:rsidRPr="004109DE">
        <w:rPr>
          <w:rFonts w:eastAsia="Times New Roman" w:cs="Times New Roman"/>
          <w:i/>
          <w:szCs w:val="24"/>
          <w:lang w:eastAsia="sl-SI"/>
        </w:rPr>
        <w:t>Obvezna priloga:</w:t>
      </w:r>
    </w:p>
    <w:p w:rsidR="006B185A" w:rsidRPr="004109DE" w:rsidRDefault="006B185A" w:rsidP="006B185A">
      <w:pPr>
        <w:numPr>
          <w:ilvl w:val="0"/>
          <w:numId w:val="4"/>
        </w:numPr>
        <w:jc w:val="both"/>
        <w:rPr>
          <w:rFonts w:eastAsia="Times New Roman" w:cs="Times New Roman"/>
          <w:i/>
          <w:szCs w:val="24"/>
          <w:lang w:eastAsia="sl-SI"/>
        </w:rPr>
      </w:pPr>
      <w:r w:rsidRPr="004109DE">
        <w:rPr>
          <w:rFonts w:eastAsia="Times New Roman" w:cs="Times New Roman"/>
          <w:i/>
          <w:szCs w:val="24"/>
          <w:lang w:eastAsia="sl-SI"/>
        </w:rPr>
        <w:t>obvestilo AJPES-a o identifikaciji in razvrstitvi po dejavnosti,</w:t>
      </w:r>
    </w:p>
    <w:p w:rsidR="006B185A" w:rsidRPr="004109DE" w:rsidRDefault="006B185A" w:rsidP="006B185A">
      <w:pPr>
        <w:numPr>
          <w:ilvl w:val="0"/>
          <w:numId w:val="4"/>
        </w:numPr>
        <w:jc w:val="both"/>
        <w:rPr>
          <w:rFonts w:eastAsia="Times New Roman" w:cs="Times New Roman"/>
          <w:i/>
          <w:szCs w:val="24"/>
          <w:lang w:eastAsia="sl-SI"/>
        </w:rPr>
      </w:pPr>
      <w:r w:rsidRPr="004109DE">
        <w:rPr>
          <w:rFonts w:eastAsia="Times New Roman" w:cs="Times New Roman"/>
          <w:i/>
          <w:szCs w:val="24"/>
          <w:lang w:eastAsia="sl-SI"/>
        </w:rPr>
        <w:t>društva priložijo evidenco članstva in evidenco o plačani članarini,</w:t>
      </w:r>
    </w:p>
    <w:p w:rsidR="006B185A" w:rsidRPr="004109DE" w:rsidRDefault="006B185A" w:rsidP="006B185A">
      <w:pPr>
        <w:numPr>
          <w:ilvl w:val="0"/>
          <w:numId w:val="4"/>
        </w:numPr>
        <w:jc w:val="both"/>
        <w:rPr>
          <w:rFonts w:eastAsia="Times New Roman" w:cs="Times New Roman"/>
          <w:i/>
          <w:szCs w:val="24"/>
          <w:lang w:eastAsia="sl-SI"/>
        </w:rPr>
      </w:pPr>
      <w:r w:rsidRPr="004109DE">
        <w:rPr>
          <w:rFonts w:eastAsia="Times New Roman" w:cs="Times New Roman"/>
          <w:i/>
          <w:szCs w:val="24"/>
          <w:lang w:eastAsia="sl-SI"/>
        </w:rPr>
        <w:t>drugi upravičenci priložijo opis načrtovane aktivnosti, iz katerega bo razviden turistični značaj aktivnosti in promocija občine.</w:t>
      </w:r>
    </w:p>
    <w:p w:rsidR="006B185A" w:rsidRPr="004109DE" w:rsidRDefault="006B185A" w:rsidP="006B185A">
      <w:pPr>
        <w:ind w:left="360"/>
        <w:jc w:val="both"/>
        <w:rPr>
          <w:rFonts w:eastAsia="Times New Roman" w:cs="Times New Roman"/>
          <w:i/>
          <w:szCs w:val="24"/>
          <w:lang w:eastAsia="sl-SI"/>
        </w:rPr>
      </w:pPr>
    </w:p>
    <w:p w:rsidR="006B185A" w:rsidRPr="004109DE" w:rsidRDefault="006B185A" w:rsidP="006B185A">
      <w:pPr>
        <w:rPr>
          <w:rFonts w:eastAsia="Times New Roman" w:cs="Times New Roman"/>
          <w:szCs w:val="24"/>
          <w:lang w:eastAsia="sl-SI"/>
        </w:rPr>
      </w:pPr>
      <w:r w:rsidRPr="004109DE">
        <w:rPr>
          <w:rFonts w:eastAsia="Times New Roman" w:cs="Times New Roman"/>
          <w:szCs w:val="24"/>
          <w:lang w:eastAsia="sl-SI"/>
        </w:rPr>
        <w:t xml:space="preserve"> </w:t>
      </w:r>
    </w:p>
    <w:p w:rsidR="006B185A" w:rsidRDefault="006B185A" w:rsidP="006B185A">
      <w:pPr>
        <w:rPr>
          <w:rFonts w:eastAsia="Times New Roman" w:cs="Times New Roman"/>
          <w:szCs w:val="24"/>
          <w:lang w:eastAsia="sl-SI"/>
        </w:rPr>
      </w:pPr>
    </w:p>
    <w:p w:rsidR="006B185A"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izjava</w:t>
      </w:r>
    </w:p>
    <w:p w:rsidR="006B185A" w:rsidRPr="00066063" w:rsidRDefault="006B185A" w:rsidP="006B185A">
      <w:pPr>
        <w:jc w:val="center"/>
        <w:rPr>
          <w:rFonts w:eastAsia="Times New Roman" w:cs="Times New Roman"/>
          <w:b/>
          <w:sz w:val="28"/>
          <w:szCs w:val="28"/>
          <w:lang w:eastAsia="sl-SI"/>
        </w:rPr>
      </w:pPr>
    </w:p>
    <w:p w:rsidR="006B185A" w:rsidRPr="00066063" w:rsidRDefault="006B185A" w:rsidP="006B185A">
      <w:pPr>
        <w:jc w:val="center"/>
        <w:rPr>
          <w:rFonts w:eastAsia="Times New Roman" w:cs="Times New Roman"/>
          <w:b/>
          <w:sz w:val="28"/>
          <w:szCs w:val="28"/>
          <w:lang w:eastAsia="sl-SI"/>
        </w:rPr>
      </w:pPr>
      <w:r w:rsidRPr="00066063">
        <w:rPr>
          <w:rFonts w:eastAsia="Times New Roman" w:cs="Times New Roman"/>
          <w:b/>
          <w:sz w:val="28"/>
          <w:szCs w:val="28"/>
          <w:lang w:eastAsia="sl-SI"/>
        </w:rPr>
        <w:t>IZJAVA</w:t>
      </w:r>
    </w:p>
    <w:p w:rsidR="006B185A" w:rsidRPr="00066063" w:rsidRDefault="006B185A" w:rsidP="006B185A">
      <w:pPr>
        <w:pBdr>
          <w:bottom w:val="single" w:sz="12" w:space="1" w:color="auto"/>
        </w:pBdr>
        <w:jc w:val="center"/>
        <w:rPr>
          <w:rFonts w:eastAsia="Times New Roman" w:cs="Times New Roman"/>
          <w:b/>
          <w:sz w:val="28"/>
          <w:szCs w:val="28"/>
          <w:lang w:eastAsia="sl-SI"/>
        </w:rPr>
      </w:pPr>
    </w:p>
    <w:p w:rsidR="006B185A" w:rsidRPr="00066063" w:rsidRDefault="006B185A" w:rsidP="006B185A">
      <w:pPr>
        <w:pBdr>
          <w:bottom w:val="single" w:sz="12" w:space="1" w:color="auto"/>
        </w:pBdr>
        <w:jc w:val="center"/>
        <w:rPr>
          <w:rFonts w:eastAsia="Times New Roman" w:cs="Times New Roman"/>
          <w:b/>
          <w:sz w:val="28"/>
          <w:szCs w:val="28"/>
          <w:lang w:eastAsia="sl-SI"/>
        </w:rPr>
      </w:pPr>
    </w:p>
    <w:p w:rsidR="006B185A" w:rsidRPr="00066063" w:rsidRDefault="006B185A" w:rsidP="006B185A">
      <w:pPr>
        <w:jc w:val="center"/>
        <w:rPr>
          <w:rFonts w:eastAsia="Times New Roman" w:cs="Times New Roman"/>
          <w:b/>
          <w:sz w:val="28"/>
          <w:szCs w:val="28"/>
          <w:lang w:eastAsia="sl-SI"/>
        </w:rPr>
      </w:pPr>
    </w:p>
    <w:p w:rsidR="006B185A" w:rsidRPr="00066063" w:rsidRDefault="006B185A" w:rsidP="006B185A">
      <w:pPr>
        <w:jc w:val="center"/>
        <w:rPr>
          <w:rFonts w:eastAsia="Times New Roman" w:cs="Times New Roman"/>
          <w:szCs w:val="24"/>
          <w:lang w:eastAsia="sl-SI"/>
        </w:rPr>
      </w:pPr>
      <w:r w:rsidRPr="00066063">
        <w:rPr>
          <w:rFonts w:eastAsia="Times New Roman" w:cs="Times New Roman"/>
          <w:szCs w:val="24"/>
          <w:lang w:eastAsia="sl-SI"/>
        </w:rPr>
        <w:t>(naziv prijavitelja)</w:t>
      </w: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r w:rsidRPr="00066063">
        <w:rPr>
          <w:rFonts w:eastAsia="Times New Roman" w:cs="Times New Roman"/>
          <w:b/>
          <w:szCs w:val="24"/>
          <w:lang w:eastAsia="sl-SI"/>
        </w:rPr>
        <w:t xml:space="preserve">Pod kazensko in materialno odgovornostjo izjavljamo: </w:t>
      </w:r>
    </w:p>
    <w:p w:rsidR="006B185A" w:rsidRPr="00066063" w:rsidRDefault="006B185A" w:rsidP="006B185A">
      <w:pPr>
        <w:rPr>
          <w:rFonts w:eastAsia="Times New Roman" w:cs="Times New Roman"/>
          <w:b/>
          <w:szCs w:val="24"/>
          <w:lang w:eastAsia="sl-SI"/>
        </w:rPr>
      </w:pPr>
    </w:p>
    <w:p w:rsidR="006B185A" w:rsidRPr="00066063" w:rsidRDefault="006B185A" w:rsidP="006B185A">
      <w:pPr>
        <w:numPr>
          <w:ilvl w:val="0"/>
          <w:numId w:val="4"/>
        </w:numPr>
        <w:jc w:val="both"/>
        <w:rPr>
          <w:rFonts w:eastAsia="Times New Roman" w:cs="Times New Roman"/>
          <w:szCs w:val="24"/>
          <w:lang w:eastAsia="sl-SI"/>
        </w:rPr>
      </w:pPr>
      <w:r w:rsidRPr="00066063">
        <w:rPr>
          <w:rFonts w:eastAsia="Times New Roman" w:cs="Times New Roman"/>
          <w:szCs w:val="24"/>
          <w:lang w:eastAsia="sl-SI"/>
        </w:rPr>
        <w:t>da imamo zagotovljene osnovne materialne, prostorske, kadrovske in organizacijske pogoje za izvajanje načrtovanih programov, projektov in drugih aktivnosti;</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numPr>
          <w:ilvl w:val="0"/>
          <w:numId w:val="11"/>
        </w:numPr>
        <w:jc w:val="both"/>
        <w:rPr>
          <w:rFonts w:eastAsia="Times New Roman" w:cs="Times New Roman"/>
          <w:szCs w:val="24"/>
          <w:lang w:eastAsia="sl-SI"/>
        </w:rPr>
      </w:pPr>
      <w:r w:rsidRPr="00066063">
        <w:rPr>
          <w:rFonts w:eastAsia="Times New Roman" w:cs="Times New Roman"/>
          <w:szCs w:val="24"/>
          <w:lang w:eastAsia="sl-SI"/>
        </w:rPr>
        <w:t>da so vsi, v vlogi na razpis, navedeni podatki resnični in ustrezajo dejanskemu stanju in vse fotokopije ustrezajo originalom;</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0"/>
          <w:numId w:val="11"/>
        </w:numPr>
        <w:jc w:val="both"/>
        <w:rPr>
          <w:rFonts w:eastAsia="Times New Roman" w:cs="Times New Roman"/>
          <w:szCs w:val="24"/>
          <w:lang w:eastAsia="sl-SI"/>
        </w:rPr>
      </w:pPr>
      <w:r w:rsidRPr="00066063">
        <w:rPr>
          <w:rFonts w:eastAsia="Times New Roman" w:cs="Times New Roman"/>
          <w:szCs w:val="24"/>
          <w:lang w:eastAsia="sl-SI"/>
        </w:rPr>
        <w:t>da so vse prijavljene aktivnosti nekomercialnega značaja;</w:t>
      </w:r>
    </w:p>
    <w:p w:rsidR="006B185A" w:rsidRPr="00066063" w:rsidRDefault="006B185A" w:rsidP="006B185A">
      <w:pPr>
        <w:jc w:val="both"/>
        <w:rPr>
          <w:rFonts w:eastAsia="Times New Roman" w:cs="Times New Roman"/>
          <w:szCs w:val="24"/>
          <w:lang w:val="en-US" w:eastAsia="sl-SI"/>
        </w:rPr>
      </w:pPr>
    </w:p>
    <w:p w:rsidR="006B185A" w:rsidRPr="00066063" w:rsidRDefault="006B185A" w:rsidP="006B185A">
      <w:pPr>
        <w:numPr>
          <w:ilvl w:val="0"/>
          <w:numId w:val="11"/>
        </w:numPr>
        <w:jc w:val="both"/>
        <w:rPr>
          <w:rFonts w:eastAsia="Times New Roman" w:cs="Times New Roman"/>
          <w:szCs w:val="24"/>
          <w:lang w:eastAsia="sl-SI"/>
        </w:rPr>
      </w:pPr>
      <w:r w:rsidRPr="00066063">
        <w:rPr>
          <w:rFonts w:eastAsia="Times New Roman" w:cs="Times New Roman"/>
          <w:szCs w:val="24"/>
          <w:lang w:eastAsia="sl-SI"/>
        </w:rPr>
        <w:t>da sprejemam pogoje razpisa in hkrati dovoljujem Občini Sv. Jurij v Slov. goricah</w:t>
      </w:r>
      <w:r w:rsidRPr="00066063">
        <w:rPr>
          <w:rFonts w:eastAsia="Times New Roman" w:cs="Times New Roman"/>
          <w:szCs w:val="24"/>
          <w:lang w:val="en-US" w:eastAsia="sl-SI"/>
        </w:rPr>
        <w:t xml:space="preserve">, da </w:t>
      </w:r>
      <w:r w:rsidRPr="00066063">
        <w:rPr>
          <w:rFonts w:eastAsia="Times New Roman" w:cs="Times New Roman"/>
          <w:szCs w:val="24"/>
          <w:lang w:eastAsia="sl-SI"/>
        </w:rPr>
        <w:t>preveri resničnost navedenih podatkov v uradnih evidencah.</w:t>
      </w:r>
    </w:p>
    <w:p w:rsidR="006B185A" w:rsidRPr="00066063" w:rsidRDefault="006B185A" w:rsidP="006B185A">
      <w:pPr>
        <w:tabs>
          <w:tab w:val="num" w:pos="360"/>
        </w:tabs>
        <w:ind w:left="360" w:hanging="360"/>
        <w:jc w:val="both"/>
        <w:rPr>
          <w:rFonts w:eastAsia="Times New Roman" w:cs="Times New Roman"/>
          <w:b/>
          <w:szCs w:val="24"/>
          <w:lang w:eastAsia="sl-SI"/>
        </w:rPr>
      </w:pPr>
    </w:p>
    <w:p w:rsidR="006B185A" w:rsidRPr="00066063" w:rsidRDefault="006B185A" w:rsidP="006B185A">
      <w:pPr>
        <w:ind w:left="1080"/>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r w:rsidRPr="00066063">
        <w:rPr>
          <w:rFonts w:eastAsia="Times New Roman" w:cs="Times New Roman"/>
          <w:szCs w:val="24"/>
          <w:lang w:eastAsia="sl-SI"/>
        </w:rPr>
        <w:t>__________________________</w:t>
      </w:r>
    </w:p>
    <w:p w:rsidR="006B185A" w:rsidRPr="00066063" w:rsidRDefault="006B185A" w:rsidP="006B185A">
      <w:pPr>
        <w:rPr>
          <w:rFonts w:eastAsia="Times New Roman" w:cs="Times New Roman"/>
          <w:szCs w:val="24"/>
          <w:lang w:eastAsia="sl-SI"/>
        </w:rPr>
      </w:pPr>
      <w:r w:rsidRPr="00066063">
        <w:rPr>
          <w:rFonts w:eastAsia="Times New Roman" w:cs="Times New Roman"/>
          <w:szCs w:val="24"/>
          <w:lang w:eastAsia="sl-SI"/>
        </w:rPr>
        <w:t xml:space="preserve"> Kraj in datum: ______________________</w:t>
      </w:r>
      <w:r w:rsidRPr="00066063">
        <w:rPr>
          <w:rFonts w:eastAsia="Times New Roman" w:cs="Times New Roman"/>
          <w:szCs w:val="24"/>
          <w:lang w:eastAsia="sl-SI"/>
        </w:rPr>
        <w:tab/>
      </w:r>
      <w:r w:rsidRPr="00066063">
        <w:rPr>
          <w:rFonts w:eastAsia="Times New Roman" w:cs="Times New Roman"/>
          <w:szCs w:val="24"/>
          <w:lang w:eastAsia="sl-SI"/>
        </w:rPr>
        <w:tab/>
        <w:t>Žig:            Podpis odgovorne osebe</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ab/>
        <w:t xml:space="preserve">                                                                    </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4"/>
      </w:tblGrid>
      <w:tr w:rsidR="006B185A" w:rsidRPr="00066063" w:rsidTr="00074A31">
        <w:tc>
          <w:tcPr>
            <w:tcW w:w="9524" w:type="dxa"/>
          </w:tcPr>
          <w:p w:rsidR="006B185A" w:rsidRPr="00066063" w:rsidRDefault="006B185A" w:rsidP="00074A31">
            <w:pPr>
              <w:jc w:val="both"/>
              <w:rPr>
                <w:rFonts w:eastAsia="Times New Roman" w:cs="Times New Roman"/>
                <w:b/>
                <w:szCs w:val="24"/>
                <w:lang w:eastAsia="sl-SI"/>
              </w:rPr>
            </w:pPr>
            <w:r w:rsidRPr="00066063">
              <w:rPr>
                <w:rFonts w:eastAsia="Times New Roman" w:cs="Times New Roman"/>
                <w:b/>
                <w:szCs w:val="24"/>
                <w:lang w:eastAsia="sl-SI"/>
              </w:rPr>
              <w:t>V primeru, da prijave ne podpiše odgovorna oseba/zastopnik/-ca, je potrebno priložiti njeno pooblastilo podpisniku/-ci za podpis prijave na razpis!</w:t>
            </w:r>
          </w:p>
        </w:tc>
      </w:tr>
    </w:tbl>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Default="006B185A" w:rsidP="006B185A">
      <w:pPr>
        <w:rPr>
          <w:rFonts w:eastAsia="Times New Roman" w:cs="Times New Roman"/>
          <w:szCs w:val="24"/>
          <w:lang w:eastAsia="sl-SI"/>
        </w:rPr>
      </w:pPr>
    </w:p>
    <w:p w:rsidR="006B185A"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delovanje društev</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tabs>
          <w:tab w:val="left" w:pos="2552"/>
          <w:tab w:val="center" w:pos="4536"/>
          <w:tab w:val="left" w:pos="8364"/>
          <w:tab w:val="right" w:pos="9072"/>
        </w:tabs>
        <w:ind w:right="-114"/>
        <w:jc w:val="center"/>
        <w:rPr>
          <w:rFonts w:eastAsia="Times New Roman" w:cs="Times New Roman"/>
          <w:b/>
          <w:szCs w:val="24"/>
          <w:lang w:eastAsia="sl-SI"/>
        </w:rPr>
      </w:pPr>
      <w:r w:rsidRPr="00066063">
        <w:rPr>
          <w:rFonts w:eastAsia="Times New Roman" w:cs="Times New Roman"/>
          <w:b/>
          <w:szCs w:val="24"/>
          <w:lang w:eastAsia="sl-SI"/>
        </w:rPr>
        <w:t>SOFINANCIRANJE DELOVANJA DRUŠTVA</w:t>
      </w:r>
    </w:p>
    <w:p w:rsidR="006B185A" w:rsidRPr="00066063" w:rsidRDefault="006B185A" w:rsidP="006B185A">
      <w:pPr>
        <w:tabs>
          <w:tab w:val="left" w:pos="2552"/>
          <w:tab w:val="center" w:pos="4536"/>
          <w:tab w:val="left" w:pos="8364"/>
          <w:tab w:val="right" w:pos="9072"/>
        </w:tabs>
        <w:ind w:right="-114"/>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Pri delovanju društev lahko pridobijo točke le društva, ki so primarno turistična.</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1. Redna dejavnost društva (kratek opis): 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2. Število članov v društvu: ______________________________________________ .</w:t>
      </w:r>
    </w:p>
    <w:p w:rsidR="006B185A" w:rsidRPr="00066063" w:rsidRDefault="006B185A" w:rsidP="006B185A">
      <w:pPr>
        <w:ind w:left="708"/>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3. Društvo v letu </w:t>
      </w:r>
      <w:r>
        <w:rPr>
          <w:rFonts w:eastAsia="Times New Roman" w:cs="Times New Roman"/>
          <w:b/>
          <w:szCs w:val="24"/>
          <w:lang w:eastAsia="sl-SI"/>
        </w:rPr>
        <w:t>2018</w:t>
      </w:r>
      <w:r w:rsidRPr="00066063">
        <w:rPr>
          <w:rFonts w:eastAsia="Times New Roman" w:cs="Times New Roman"/>
          <w:b/>
          <w:szCs w:val="24"/>
          <w:lang w:eastAsia="sl-SI"/>
        </w:rPr>
        <w:t xml:space="preserve"> praznuje ______  obletnico delovanja. </w:t>
      </w:r>
    </w:p>
    <w:p w:rsidR="006B185A" w:rsidRPr="00066063" w:rsidRDefault="006B185A" w:rsidP="006B185A">
      <w:pPr>
        <w:ind w:left="360"/>
        <w:jc w:val="both"/>
        <w:rPr>
          <w:rFonts w:eastAsia="Times New Roman" w:cs="Times New Roman"/>
          <w:b/>
          <w:i/>
          <w:szCs w:val="24"/>
          <w:lang w:eastAsia="sl-SI"/>
        </w:rPr>
      </w:pPr>
    </w:p>
    <w:p w:rsidR="006B185A" w:rsidRPr="00066063" w:rsidRDefault="006B185A" w:rsidP="006B185A">
      <w:pPr>
        <w:ind w:left="360"/>
        <w:jc w:val="both"/>
        <w:rPr>
          <w:rFonts w:eastAsia="Times New Roman" w:cs="Times New Roman"/>
          <w:b/>
          <w:i/>
          <w:szCs w:val="24"/>
          <w:lang w:eastAsia="sl-SI"/>
        </w:rPr>
      </w:pPr>
      <w:r w:rsidRPr="00066063">
        <w:rPr>
          <w:rFonts w:eastAsia="Times New Roman" w:cs="Times New Roman"/>
          <w:b/>
          <w:i/>
          <w:szCs w:val="24"/>
          <w:lang w:eastAsia="sl-SI"/>
        </w:rPr>
        <w:t xml:space="preserve">Obvezna priloga: dokazilo o ustanovitvi društva, iz katerega je razvidno leto ustanovitve. </w:t>
      </w:r>
    </w:p>
    <w:p w:rsidR="006B185A" w:rsidRPr="00066063" w:rsidRDefault="006B185A" w:rsidP="006B185A">
      <w:pPr>
        <w:ind w:left="360"/>
        <w:jc w:val="both"/>
        <w:rPr>
          <w:rFonts w:eastAsia="Times New Roman" w:cs="Times New Roman"/>
          <w:i/>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4. Finančna konstrukcija za leto </w:t>
      </w:r>
      <w:r>
        <w:rPr>
          <w:rFonts w:eastAsia="Times New Roman" w:cs="Times New Roman"/>
          <w:b/>
          <w:szCs w:val="24"/>
          <w:lang w:eastAsia="sl-SI"/>
        </w:rPr>
        <w:t>2018</w:t>
      </w:r>
      <w:r w:rsidRPr="00066063">
        <w:rPr>
          <w:rFonts w:eastAsia="Times New Roman" w:cs="Times New Roman"/>
          <w:b/>
          <w:szCs w:val="24"/>
          <w:lang w:eastAsia="sl-SI"/>
        </w:rPr>
        <w:t xml:space="preserve"> in realiziran finančni načrt v letu </w:t>
      </w:r>
      <w:r>
        <w:rPr>
          <w:rFonts w:eastAsia="Times New Roman" w:cs="Times New Roman"/>
          <w:b/>
          <w:szCs w:val="24"/>
          <w:lang w:eastAsia="sl-SI"/>
        </w:rPr>
        <w:t>2017</w:t>
      </w:r>
      <w:r w:rsidRPr="00066063">
        <w:rPr>
          <w:rFonts w:eastAsia="Times New Roman" w:cs="Times New Roman"/>
          <w:b/>
          <w:szCs w:val="24"/>
          <w:lang w:eastAsia="sl-SI"/>
        </w:rPr>
        <w:t xml:space="preserve"> (po potrebi povečajte)</w:t>
      </w:r>
    </w:p>
    <w:p w:rsidR="006B185A" w:rsidRPr="00066063" w:rsidRDefault="006B185A" w:rsidP="006B185A">
      <w:pPr>
        <w:rPr>
          <w:rFonts w:eastAsia="Times New Roman" w:cs="Times New Roman"/>
          <w:sz w:val="22"/>
          <w:lang w:eastAsia="sl-SI"/>
        </w:rPr>
      </w:pPr>
    </w:p>
    <w:tbl>
      <w:tblPr>
        <w:tblW w:w="885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8"/>
        <w:gridCol w:w="1800"/>
        <w:gridCol w:w="1800"/>
      </w:tblGrid>
      <w:tr w:rsidR="006B185A" w:rsidRPr="00066063" w:rsidTr="00074A31">
        <w:tc>
          <w:tcPr>
            <w:tcW w:w="5258" w:type="dxa"/>
          </w:tcPr>
          <w:p w:rsidR="006B185A" w:rsidRPr="00066063" w:rsidRDefault="006B185A" w:rsidP="00074A31">
            <w:pPr>
              <w:rPr>
                <w:rFonts w:eastAsia="Times New Roman" w:cs="Times New Roman"/>
                <w:b/>
                <w:sz w:val="22"/>
                <w:lang w:eastAsia="sl-SI"/>
              </w:rPr>
            </w:pPr>
            <w:r w:rsidRPr="00066063">
              <w:rPr>
                <w:rFonts w:eastAsia="Times New Roman" w:cs="Times New Roman"/>
                <w:b/>
                <w:sz w:val="22"/>
                <w:lang w:eastAsia="sl-SI"/>
              </w:rPr>
              <w:t xml:space="preserve">PRIHODKI (našteti) </w:t>
            </w:r>
          </w:p>
        </w:tc>
        <w:tc>
          <w:tcPr>
            <w:tcW w:w="1800" w:type="dxa"/>
          </w:tcPr>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 xml:space="preserve">Realizacija </w:t>
            </w:r>
            <w:r>
              <w:rPr>
                <w:rFonts w:eastAsia="Times New Roman" w:cs="Times New Roman"/>
                <w:sz w:val="20"/>
                <w:lang w:eastAsia="sl-SI"/>
              </w:rPr>
              <w:t>2017</w:t>
            </w:r>
          </w:p>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 xml:space="preserve"> (v EUR)</w:t>
            </w:r>
          </w:p>
        </w:tc>
        <w:tc>
          <w:tcPr>
            <w:tcW w:w="1800" w:type="dxa"/>
            <w:tcBorders>
              <w:right w:val="single" w:sz="4" w:space="0" w:color="auto"/>
            </w:tcBorders>
          </w:tcPr>
          <w:p w:rsidR="006B185A" w:rsidRPr="00066063" w:rsidRDefault="006B185A" w:rsidP="00074A31">
            <w:pPr>
              <w:rPr>
                <w:rFonts w:eastAsia="Times New Roman" w:cs="Times New Roman"/>
                <w:sz w:val="20"/>
                <w:lang w:eastAsia="sl-SI"/>
              </w:rPr>
            </w:pPr>
            <w:r>
              <w:rPr>
                <w:rFonts w:eastAsia="Times New Roman" w:cs="Times New Roman"/>
                <w:sz w:val="20"/>
                <w:lang w:eastAsia="sl-SI"/>
              </w:rPr>
              <w:t xml:space="preserve"> Plan 2018</w:t>
            </w:r>
          </w:p>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(v EUR)</w:t>
            </w: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sz w:val="22"/>
                <w:lang w:eastAsia="sl-SI"/>
              </w:rPr>
            </w:pPr>
          </w:p>
        </w:tc>
      </w:tr>
      <w:tr w:rsidR="006B185A" w:rsidRPr="00066063" w:rsidTr="00074A31">
        <w:tc>
          <w:tcPr>
            <w:tcW w:w="5258" w:type="dxa"/>
          </w:tcPr>
          <w:p w:rsidR="006B185A" w:rsidRPr="00066063" w:rsidRDefault="006B185A" w:rsidP="00074A31">
            <w:pPr>
              <w:rPr>
                <w:rFonts w:eastAsia="Times New Roman" w:cs="Times New Roman"/>
                <w:b/>
                <w:sz w:val="22"/>
                <w:lang w:eastAsia="sl-SI"/>
              </w:rPr>
            </w:pPr>
            <w:r w:rsidRPr="00066063">
              <w:rPr>
                <w:rFonts w:eastAsia="Times New Roman" w:cs="Times New Roman"/>
                <w:b/>
                <w:sz w:val="22"/>
                <w:lang w:eastAsia="sl-SI"/>
              </w:rPr>
              <w:t>SKUPAJ</w:t>
            </w:r>
          </w:p>
        </w:tc>
        <w:tc>
          <w:tcPr>
            <w:tcW w:w="1800" w:type="dxa"/>
          </w:tcPr>
          <w:p w:rsidR="006B185A" w:rsidRPr="00066063" w:rsidRDefault="006B185A" w:rsidP="00074A31">
            <w:pPr>
              <w:rPr>
                <w:rFonts w:eastAsia="Times New Roman" w:cs="Times New Roman"/>
                <w:b/>
                <w:sz w:val="22"/>
                <w:lang w:eastAsia="sl-SI"/>
              </w:rPr>
            </w:pPr>
          </w:p>
        </w:tc>
        <w:tc>
          <w:tcPr>
            <w:tcW w:w="1800" w:type="dxa"/>
            <w:tcBorders>
              <w:right w:val="single" w:sz="4" w:space="0" w:color="auto"/>
            </w:tcBorders>
          </w:tcPr>
          <w:p w:rsidR="006B185A" w:rsidRPr="00066063" w:rsidRDefault="006B185A" w:rsidP="00074A31">
            <w:pPr>
              <w:rPr>
                <w:rFonts w:eastAsia="Times New Roman" w:cs="Times New Roman"/>
                <w:b/>
                <w:sz w:val="22"/>
                <w:lang w:eastAsia="sl-SI"/>
              </w:rPr>
            </w:pPr>
          </w:p>
        </w:tc>
      </w:tr>
    </w:tbl>
    <w:p w:rsidR="006B185A" w:rsidRPr="00066063" w:rsidRDefault="006B185A" w:rsidP="006B185A">
      <w:pPr>
        <w:rPr>
          <w:rFonts w:eastAsia="Times New Roman" w:cs="Times New Roman"/>
          <w:sz w:val="22"/>
          <w:lang w:eastAsia="sl-SI"/>
        </w:rPr>
      </w:pPr>
    </w:p>
    <w:p w:rsidR="006B185A" w:rsidRPr="00066063" w:rsidRDefault="006B185A" w:rsidP="006B185A">
      <w:pPr>
        <w:rPr>
          <w:rFonts w:eastAsia="Times New Roman" w:cs="Times New Roman"/>
          <w:sz w:val="22"/>
          <w:lang w:eastAsia="sl-SI"/>
        </w:rPr>
      </w:pPr>
    </w:p>
    <w:p w:rsidR="006B185A" w:rsidRPr="00066063" w:rsidRDefault="006B185A" w:rsidP="006B185A">
      <w:pPr>
        <w:rPr>
          <w:rFonts w:eastAsia="Times New Roman" w:cs="Times New Roman"/>
          <w:sz w:val="22"/>
          <w:lang w:eastAsia="sl-SI"/>
        </w:rPr>
      </w:pPr>
    </w:p>
    <w:p w:rsidR="006B185A" w:rsidRPr="00066063" w:rsidRDefault="006B185A" w:rsidP="006B185A">
      <w:pPr>
        <w:rPr>
          <w:rFonts w:eastAsia="Times New Roman" w:cs="Times New Roman"/>
          <w:sz w:val="22"/>
          <w:lang w:eastAsia="sl-SI"/>
        </w:rPr>
      </w:pPr>
    </w:p>
    <w:p w:rsidR="006B185A" w:rsidRPr="00066063" w:rsidRDefault="006B185A" w:rsidP="006B185A">
      <w:pPr>
        <w:rPr>
          <w:rFonts w:eastAsia="Times New Roman" w:cs="Times New Roman"/>
          <w:sz w:val="22"/>
          <w:lang w:eastAsia="sl-SI"/>
        </w:rPr>
      </w:pPr>
    </w:p>
    <w:tbl>
      <w:tblPr>
        <w:tblW w:w="885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8"/>
        <w:gridCol w:w="1800"/>
        <w:gridCol w:w="1800"/>
      </w:tblGrid>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b/>
                <w:sz w:val="22"/>
                <w:lang w:eastAsia="sl-SI"/>
              </w:rPr>
            </w:pPr>
            <w:r w:rsidRPr="00066063">
              <w:rPr>
                <w:rFonts w:eastAsia="Times New Roman" w:cs="Times New Roman"/>
                <w:b/>
                <w:sz w:val="22"/>
                <w:lang w:eastAsia="sl-SI"/>
              </w:rPr>
              <w:t>ODHODKI (našteti)</w:t>
            </w:r>
          </w:p>
        </w:tc>
        <w:tc>
          <w:tcPr>
            <w:tcW w:w="1800" w:type="dxa"/>
          </w:tcPr>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 xml:space="preserve">Realizacija </w:t>
            </w:r>
            <w:r>
              <w:rPr>
                <w:rFonts w:eastAsia="Times New Roman" w:cs="Times New Roman"/>
                <w:sz w:val="20"/>
                <w:lang w:eastAsia="sl-SI"/>
              </w:rPr>
              <w:t>2017</w:t>
            </w:r>
          </w:p>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(v EUR)</w:t>
            </w:r>
          </w:p>
        </w:tc>
        <w:tc>
          <w:tcPr>
            <w:tcW w:w="1800" w:type="dxa"/>
          </w:tcPr>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 xml:space="preserve">Plan </w:t>
            </w:r>
            <w:r>
              <w:rPr>
                <w:rFonts w:eastAsia="Times New Roman" w:cs="Times New Roman"/>
                <w:sz w:val="20"/>
                <w:lang w:eastAsia="sl-SI"/>
              </w:rPr>
              <w:t>2018</w:t>
            </w:r>
          </w:p>
          <w:p w:rsidR="006B185A" w:rsidRPr="00066063" w:rsidRDefault="006B185A" w:rsidP="00074A31">
            <w:pPr>
              <w:rPr>
                <w:rFonts w:eastAsia="Times New Roman" w:cs="Times New Roman"/>
                <w:sz w:val="20"/>
                <w:lang w:eastAsia="sl-SI"/>
              </w:rPr>
            </w:pPr>
            <w:r w:rsidRPr="00066063">
              <w:rPr>
                <w:rFonts w:eastAsia="Times New Roman" w:cs="Times New Roman"/>
                <w:sz w:val="20"/>
                <w:lang w:eastAsia="sl-SI"/>
              </w:rPr>
              <w:t>(v EUR)</w:t>
            </w: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r w:rsidR="006B185A" w:rsidRPr="00066063" w:rsidTr="00074A31">
        <w:tc>
          <w:tcPr>
            <w:tcW w:w="5258" w:type="dxa"/>
            <w:tcBorders>
              <w:left w:val="single" w:sz="4" w:space="0" w:color="auto"/>
            </w:tcBorders>
          </w:tcPr>
          <w:p w:rsidR="006B185A" w:rsidRPr="00066063" w:rsidRDefault="006B185A" w:rsidP="00074A31">
            <w:pPr>
              <w:rPr>
                <w:rFonts w:eastAsia="Times New Roman" w:cs="Times New Roman"/>
                <w:b/>
                <w:sz w:val="22"/>
                <w:lang w:eastAsia="sl-SI"/>
              </w:rPr>
            </w:pPr>
            <w:r w:rsidRPr="00066063">
              <w:rPr>
                <w:rFonts w:eastAsia="Times New Roman" w:cs="Times New Roman"/>
                <w:b/>
                <w:sz w:val="22"/>
                <w:lang w:eastAsia="sl-SI"/>
              </w:rPr>
              <w:t>SKUPAJ</w:t>
            </w:r>
          </w:p>
        </w:tc>
        <w:tc>
          <w:tcPr>
            <w:tcW w:w="1800" w:type="dxa"/>
          </w:tcPr>
          <w:p w:rsidR="006B185A" w:rsidRPr="00066063" w:rsidRDefault="006B185A" w:rsidP="00074A31">
            <w:pPr>
              <w:rPr>
                <w:rFonts w:eastAsia="Times New Roman" w:cs="Times New Roman"/>
                <w:sz w:val="22"/>
                <w:lang w:eastAsia="sl-SI"/>
              </w:rPr>
            </w:pPr>
          </w:p>
        </w:tc>
        <w:tc>
          <w:tcPr>
            <w:tcW w:w="1800" w:type="dxa"/>
          </w:tcPr>
          <w:p w:rsidR="006B185A" w:rsidRPr="00066063" w:rsidRDefault="006B185A" w:rsidP="00074A31">
            <w:pPr>
              <w:rPr>
                <w:rFonts w:eastAsia="Times New Roman" w:cs="Times New Roman"/>
                <w:sz w:val="22"/>
                <w:lang w:eastAsia="sl-SI"/>
              </w:rPr>
            </w:pPr>
          </w:p>
        </w:tc>
      </w:tr>
    </w:tbl>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both"/>
        <w:rPr>
          <w:rFonts w:eastAsia="Times New Roman" w:cs="Times New Roman"/>
          <w:i/>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izvajanje promocijskih aktivnosti-1</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1. Predstavitev občine in društva na raznih sejmih, razstavah in drugih prireditvah v Sloveniji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Naziv sejma, razstave in drugih prireditev: 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Lokacija: 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Vsebina predstavitve: 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Število udeležencev predstavitve prijavitelja: 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68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68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lokacija oz. nivo predstavitve,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obseg oz. kvantiteta in kvaliteta predstavitve in</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število udeležencev predstavitve. </w:t>
      </w:r>
    </w:p>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izvajanje promocijskih aktivnosti-2</w:t>
      </w: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2. Predstavitev občine in društva na raznih sejmih, razstavah in drugih prireditvah v</w:t>
      </w: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tujini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Naziv sejma, razstave in drugih prireditev: 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Lokacija: 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Vsebina predstavitve: 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Število udeležencev predstavitve prijavitelja: 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68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68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lokacija oz. nivo predstavitve,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obseg oz. kvantiteta in kvaliteta predstavitve in</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število udeležencev predstavitve.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izdajanje promocijskega materiala-1</w:t>
      </w:r>
    </w:p>
    <w:p w:rsidR="006B185A" w:rsidRPr="00066063" w:rsidRDefault="006B185A" w:rsidP="006B185A">
      <w:pPr>
        <w:jc w:val="center"/>
        <w:rPr>
          <w:rFonts w:eastAsia="Times New Roman" w:cs="Times New Roman"/>
          <w:szCs w:val="24"/>
          <w:lang w:eastAsia="sl-SI"/>
        </w:rPr>
      </w:pPr>
    </w:p>
    <w:p w:rsidR="006B185A" w:rsidRPr="00066063" w:rsidRDefault="006B185A" w:rsidP="006B185A">
      <w:pPr>
        <w:jc w:val="cente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1. Zgibanka – enojezična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Naslov zgibanke: 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Naklada: 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68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Pričakovani delež občine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68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i/>
          <w:szCs w:val="24"/>
          <w:lang w:eastAsia="sl-SI"/>
        </w:rPr>
      </w:pPr>
      <w:r w:rsidRPr="00066063">
        <w:rPr>
          <w:rFonts w:eastAsia="Times New Roman" w:cs="Times New Roman"/>
          <w:b/>
          <w:i/>
          <w:szCs w:val="24"/>
          <w:lang w:eastAsia="sl-SI"/>
        </w:rPr>
        <w:t>Priloga: vzorec zgibanke.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izdajanje promocijskega materiala-2</w:t>
      </w: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2. Zgibanka – dvojezična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Naziv zgibanke: 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Naklada: 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3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3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i/>
          <w:szCs w:val="24"/>
          <w:lang w:eastAsia="sl-SI"/>
        </w:rPr>
      </w:pPr>
      <w:r w:rsidRPr="00066063">
        <w:rPr>
          <w:rFonts w:eastAsia="Times New Roman" w:cs="Times New Roman"/>
          <w:b/>
          <w:i/>
          <w:szCs w:val="24"/>
          <w:lang w:eastAsia="sl-SI"/>
        </w:rPr>
        <w:t>Priloga: vzorec zgibanke.</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izdajanje promocijskega materiala-3</w:t>
      </w: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3. Razglednica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Naslov razglednice: 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Naklada: 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3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83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3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i/>
          <w:szCs w:val="24"/>
          <w:lang w:eastAsia="sl-SI"/>
        </w:rPr>
      </w:pPr>
      <w:r w:rsidRPr="00066063">
        <w:rPr>
          <w:rFonts w:eastAsia="Times New Roman" w:cs="Times New Roman"/>
          <w:b/>
          <w:i/>
          <w:szCs w:val="24"/>
          <w:lang w:eastAsia="sl-SI"/>
        </w:rPr>
        <w:t>Priloga: vzorec razglednice.</w:t>
      </w: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jc w:val="right"/>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akcije-1</w:t>
      </w:r>
    </w:p>
    <w:p w:rsidR="006B185A" w:rsidRPr="00066063" w:rsidRDefault="006B185A" w:rsidP="006B185A">
      <w:pPr>
        <w:jc w:val="center"/>
        <w:rPr>
          <w:rFonts w:eastAsia="Times New Roman" w:cs="Times New Roman"/>
          <w:szCs w:val="24"/>
          <w:lang w:eastAsia="sl-SI"/>
        </w:rPr>
      </w:pPr>
    </w:p>
    <w:p w:rsidR="006B185A" w:rsidRPr="00066063" w:rsidRDefault="006B185A" w:rsidP="006B185A">
      <w:pPr>
        <w:jc w:val="cente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1. Urejanje kolesarskih, sprehajalnih ali konjeniških poti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Vrsta poti: ______________________________________________________________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Naziv poti: 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Smer poti: 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Opis ureditve: 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80"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Pričakovani delež občine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80"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akcije-2</w:t>
      </w: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2. Organiziranje čistilnih akcij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Naslov čistilne akcije: 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Lokacija: 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Predviden datum: 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Opis akcije:  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796"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Pričakovani delež občine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796"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rPr>
          <w:rFonts w:eastAsia="Times New Roman" w:cs="Times New Roman"/>
          <w:b/>
          <w:szCs w:val="24"/>
          <w:lang w:eastAsia="sl-SI"/>
        </w:rPr>
      </w:pPr>
    </w:p>
    <w:p w:rsidR="006B185A" w:rsidRDefault="006B185A" w:rsidP="006B185A">
      <w:pPr>
        <w:rPr>
          <w:rFonts w:eastAsia="Times New Roman" w:cs="Times New Roman"/>
          <w:b/>
          <w:szCs w:val="24"/>
          <w:lang w:eastAsia="sl-SI"/>
        </w:rPr>
      </w:pPr>
    </w:p>
    <w:p w:rsidR="006B185A" w:rsidRDefault="006B185A" w:rsidP="006B185A">
      <w:pPr>
        <w:rPr>
          <w:rFonts w:eastAsia="Times New Roman" w:cs="Times New Roman"/>
          <w:b/>
          <w:szCs w:val="24"/>
          <w:lang w:eastAsia="sl-SI"/>
        </w:rPr>
      </w:pPr>
    </w:p>
    <w:p w:rsidR="006B185A"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akcije-3</w:t>
      </w: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3. Akcije na področju ohranjanja naravne in kulturne dediščine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Število predvidenih akcij: 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Naziv akcije: _____________________________________________________________</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Predviden datum: _______________________________</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Opis akcije ohranjanja: 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796"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Pričakovani delež občine:  </w:t>
            </w:r>
          </w:p>
        </w:tc>
        <w:tc>
          <w:tcPr>
            <w:tcW w:w="2796"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796"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653" w:type="dxa"/>
          </w:tcPr>
          <w:p w:rsidR="006B185A" w:rsidRPr="00066063" w:rsidRDefault="006B185A" w:rsidP="00074A31">
            <w:pPr>
              <w:ind w:left="180" w:hanging="180"/>
              <w:jc w:val="both"/>
              <w:rPr>
                <w:b/>
                <w:szCs w:val="24"/>
              </w:rPr>
            </w:pPr>
            <w:r w:rsidRPr="00066063">
              <w:rPr>
                <w:b/>
                <w:szCs w:val="24"/>
              </w:rPr>
              <w:t>Namen</w:t>
            </w:r>
          </w:p>
        </w:tc>
        <w:tc>
          <w:tcPr>
            <w:tcW w:w="2941"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r w:rsidRPr="00066063">
              <w:rPr>
                <w:szCs w:val="24"/>
              </w:rPr>
              <w:t>Skupaj</w:t>
            </w:r>
          </w:p>
        </w:tc>
        <w:tc>
          <w:tcPr>
            <w:tcW w:w="2941" w:type="dxa"/>
          </w:tcPr>
          <w:p w:rsidR="006B185A" w:rsidRPr="00066063" w:rsidRDefault="006B185A" w:rsidP="00074A31">
            <w:pPr>
              <w:jc w:val="both"/>
              <w:rPr>
                <w:szCs w:val="24"/>
              </w:rPr>
            </w:pPr>
          </w:p>
        </w:tc>
      </w:tr>
    </w:tbl>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074A31">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akcije-4</w:t>
      </w: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b/>
          <w:i/>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4. Pohod, kolesarjenje, turnir iz rekreativnih panog    </w:t>
      </w: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Naziv aktivnosti: 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Datum: 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Opis posamezne aktivnosti: 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80"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80"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653" w:type="dxa"/>
          </w:tcPr>
          <w:p w:rsidR="006B185A" w:rsidRPr="00066063" w:rsidRDefault="006B185A" w:rsidP="00074A31">
            <w:pPr>
              <w:ind w:left="180" w:hanging="180"/>
              <w:jc w:val="both"/>
              <w:rPr>
                <w:b/>
                <w:szCs w:val="24"/>
              </w:rPr>
            </w:pPr>
            <w:r w:rsidRPr="00066063">
              <w:rPr>
                <w:b/>
                <w:szCs w:val="24"/>
              </w:rPr>
              <w:t>Namen</w:t>
            </w:r>
          </w:p>
        </w:tc>
        <w:tc>
          <w:tcPr>
            <w:tcW w:w="2941"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p>
        </w:tc>
        <w:tc>
          <w:tcPr>
            <w:tcW w:w="2941" w:type="dxa"/>
          </w:tcPr>
          <w:p w:rsidR="006B185A" w:rsidRPr="00066063" w:rsidRDefault="006B185A" w:rsidP="00074A31">
            <w:pPr>
              <w:jc w:val="both"/>
              <w:rPr>
                <w:szCs w:val="24"/>
              </w:rPr>
            </w:pPr>
          </w:p>
        </w:tc>
      </w:tr>
      <w:tr w:rsidR="006B185A" w:rsidRPr="00066063" w:rsidTr="00074A31">
        <w:tc>
          <w:tcPr>
            <w:tcW w:w="5653" w:type="dxa"/>
          </w:tcPr>
          <w:p w:rsidR="006B185A" w:rsidRPr="00066063" w:rsidRDefault="006B185A" w:rsidP="00074A31">
            <w:pPr>
              <w:jc w:val="both"/>
              <w:rPr>
                <w:szCs w:val="24"/>
              </w:rPr>
            </w:pPr>
            <w:r w:rsidRPr="00066063">
              <w:rPr>
                <w:szCs w:val="24"/>
              </w:rPr>
              <w:t>Skupaj</w:t>
            </w:r>
          </w:p>
        </w:tc>
        <w:tc>
          <w:tcPr>
            <w:tcW w:w="2941"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rPr>
          <w:rFonts w:eastAsia="Times New Roman" w:cs="Times New Roman"/>
          <w:b/>
          <w:szCs w:val="24"/>
          <w:lang w:eastAsia="sl-SI"/>
        </w:rPr>
      </w:pPr>
    </w:p>
    <w:p w:rsidR="00074A31" w:rsidRDefault="00074A31"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prireditve-1</w:t>
      </w:r>
    </w:p>
    <w:p w:rsidR="006B185A" w:rsidRPr="00066063" w:rsidRDefault="006B185A" w:rsidP="006B185A">
      <w:pPr>
        <w:rPr>
          <w:rFonts w:eastAsia="Times New Roman" w:cs="Times New Roman"/>
          <w:szCs w:val="24"/>
          <w:lang w:eastAsia="sl-SI"/>
        </w:rPr>
      </w:pPr>
    </w:p>
    <w:p w:rsidR="006B185A" w:rsidRPr="00066063" w:rsidRDefault="006B185A" w:rsidP="006B185A">
      <w:pPr>
        <w:jc w:val="cente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1. Etnografske, etnološke prireditve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Naziv prireditve: 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Opis pomena prireditve: 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Datum in kraj izvedbe: _________________________________________</w:t>
      </w:r>
    </w:p>
    <w:p w:rsidR="006B185A" w:rsidRPr="00066063" w:rsidRDefault="006B185A" w:rsidP="006B185A">
      <w:pPr>
        <w:ind w:left="360"/>
        <w:rPr>
          <w:rFonts w:eastAsia="Times New Roman" w:cs="Times New Roman"/>
          <w:b/>
          <w:szCs w:val="24"/>
          <w:lang w:eastAsia="sl-SI"/>
        </w:rPr>
      </w:pPr>
    </w:p>
    <w:p w:rsidR="006B185A" w:rsidRPr="00066063" w:rsidRDefault="006B185A" w:rsidP="006B185A">
      <w:pPr>
        <w:ind w:left="360"/>
        <w:rPr>
          <w:rFonts w:eastAsia="Times New Roman" w:cs="Times New Roman"/>
          <w:szCs w:val="24"/>
          <w:lang w:eastAsia="sl-SI"/>
        </w:rPr>
      </w:pPr>
      <w:r w:rsidRPr="00066063">
        <w:rPr>
          <w:rFonts w:eastAsia="Times New Roman" w:cs="Times New Roman"/>
          <w:b/>
          <w:szCs w:val="24"/>
          <w:lang w:eastAsia="sl-SI"/>
        </w:rPr>
        <w:t>Dodatno kumulativno zbiranje točk:</w:t>
      </w:r>
      <w:r w:rsidRPr="00066063">
        <w:rPr>
          <w:rFonts w:eastAsia="Times New Roman" w:cs="Times New Roman"/>
          <w:szCs w:val="24"/>
          <w:lang w:eastAsia="sl-SI"/>
        </w:rPr>
        <w:t xml:space="preserve">      </w:t>
      </w: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Organizator prireditve: ______________________________________________</w:t>
      </w:r>
    </w:p>
    <w:p w:rsidR="006B185A" w:rsidRPr="00066063" w:rsidRDefault="006B185A" w:rsidP="006B185A">
      <w:pPr>
        <w:rPr>
          <w:rFonts w:eastAsia="Times New Roman" w:cs="Times New Roman"/>
          <w:szCs w:val="24"/>
          <w:lang w:eastAsia="sl-SI"/>
        </w:rPr>
      </w:pP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Izvajalci na prireditvi: ______________________________________________________</w:t>
      </w: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rPr>
          <w:rFonts w:eastAsia="Times New Roman" w:cs="Times New Roman"/>
          <w:szCs w:val="24"/>
          <w:lang w:eastAsia="sl-SI"/>
        </w:rPr>
      </w:pP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 xml:space="preserve">Prireditev je tradicionalna: </w:t>
      </w:r>
    </w:p>
    <w:p w:rsidR="006B185A" w:rsidRPr="00066063" w:rsidRDefault="006B185A" w:rsidP="006B185A">
      <w:pPr>
        <w:numPr>
          <w:ilvl w:val="0"/>
          <w:numId w:val="6"/>
        </w:numPr>
        <w:tabs>
          <w:tab w:val="num" w:pos="1080"/>
        </w:tabs>
        <w:ind w:left="1080"/>
        <w:rPr>
          <w:rFonts w:eastAsia="Times New Roman" w:cs="Times New Roman"/>
          <w:szCs w:val="24"/>
          <w:lang w:eastAsia="sl-SI"/>
        </w:rPr>
      </w:pPr>
      <w:r w:rsidRPr="00066063">
        <w:rPr>
          <w:rFonts w:eastAsia="Times New Roman" w:cs="Times New Roman"/>
          <w:szCs w:val="24"/>
          <w:lang w:eastAsia="sl-SI"/>
        </w:rPr>
        <w:t>DA (število let izvajanja: ______________________)</w:t>
      </w:r>
    </w:p>
    <w:p w:rsidR="006B185A" w:rsidRPr="00066063" w:rsidRDefault="006B185A" w:rsidP="006B185A">
      <w:pPr>
        <w:numPr>
          <w:ilvl w:val="0"/>
          <w:numId w:val="6"/>
        </w:numPr>
        <w:tabs>
          <w:tab w:val="num" w:pos="1080"/>
        </w:tabs>
        <w:ind w:left="1080"/>
        <w:rPr>
          <w:rFonts w:eastAsia="Times New Roman" w:cs="Times New Roman"/>
          <w:b/>
          <w:szCs w:val="24"/>
          <w:lang w:eastAsia="sl-SI"/>
        </w:rPr>
      </w:pPr>
      <w:r w:rsidRPr="00066063">
        <w:rPr>
          <w:rFonts w:eastAsia="Times New Roman" w:cs="Times New Roman"/>
          <w:szCs w:val="24"/>
          <w:lang w:eastAsia="sl-SI"/>
        </w:rPr>
        <w:t xml:space="preserve">NE                                                                       </w:t>
      </w:r>
    </w:p>
    <w:p w:rsidR="006B185A" w:rsidRPr="00066063" w:rsidRDefault="006B185A" w:rsidP="006B185A">
      <w:pPr>
        <w:ind w:left="720"/>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68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68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prireditve-2</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2. Ostale prireditve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Naziv prireditve: 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Opis prireditve: 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Datum in kraj izvedbe: _________________________________________</w:t>
      </w:r>
    </w:p>
    <w:p w:rsidR="006B185A" w:rsidRPr="00066063" w:rsidRDefault="006B185A" w:rsidP="006B185A">
      <w:pPr>
        <w:rPr>
          <w:rFonts w:eastAsia="Times New Roman" w:cs="Times New Roman"/>
          <w:szCs w:val="24"/>
          <w:lang w:eastAsia="sl-SI"/>
        </w:rPr>
      </w:pPr>
    </w:p>
    <w:p w:rsidR="006B185A" w:rsidRPr="00066063" w:rsidRDefault="006B185A" w:rsidP="006B185A">
      <w:pPr>
        <w:ind w:left="360"/>
        <w:rPr>
          <w:rFonts w:eastAsia="Times New Roman" w:cs="Times New Roman"/>
          <w:szCs w:val="24"/>
          <w:lang w:eastAsia="sl-SI"/>
        </w:rPr>
      </w:pPr>
      <w:r w:rsidRPr="00066063">
        <w:rPr>
          <w:rFonts w:eastAsia="Times New Roman" w:cs="Times New Roman"/>
          <w:b/>
          <w:szCs w:val="24"/>
          <w:lang w:eastAsia="sl-SI"/>
        </w:rPr>
        <w:t>Dodatno kumulativno zbiranje točk:</w:t>
      </w:r>
      <w:r w:rsidRPr="00066063">
        <w:rPr>
          <w:rFonts w:eastAsia="Times New Roman" w:cs="Times New Roman"/>
          <w:szCs w:val="24"/>
          <w:lang w:eastAsia="sl-SI"/>
        </w:rPr>
        <w:t xml:space="preserve">      </w:t>
      </w: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Organizator prireditve: ______________________________________________</w:t>
      </w:r>
    </w:p>
    <w:p w:rsidR="006B185A" w:rsidRPr="00066063" w:rsidRDefault="006B185A" w:rsidP="006B185A">
      <w:pPr>
        <w:rPr>
          <w:rFonts w:eastAsia="Times New Roman" w:cs="Times New Roman"/>
          <w:szCs w:val="24"/>
          <w:lang w:eastAsia="sl-SI"/>
        </w:rPr>
      </w:pP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Izvajalci na prireditvi: ______________________________________________________</w:t>
      </w: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rPr>
          <w:rFonts w:eastAsia="Times New Roman" w:cs="Times New Roman"/>
          <w:szCs w:val="24"/>
          <w:lang w:eastAsia="sl-SI"/>
        </w:rPr>
      </w:pPr>
    </w:p>
    <w:p w:rsidR="006B185A" w:rsidRPr="00066063" w:rsidRDefault="006B185A" w:rsidP="006B185A">
      <w:pPr>
        <w:ind w:left="360"/>
        <w:rPr>
          <w:rFonts w:eastAsia="Times New Roman" w:cs="Times New Roman"/>
          <w:szCs w:val="24"/>
          <w:lang w:eastAsia="sl-SI"/>
        </w:rPr>
      </w:pPr>
      <w:r w:rsidRPr="00066063">
        <w:rPr>
          <w:rFonts w:eastAsia="Times New Roman" w:cs="Times New Roman"/>
          <w:szCs w:val="24"/>
          <w:lang w:eastAsia="sl-SI"/>
        </w:rPr>
        <w:t xml:space="preserve">Prireditev je tradicionalna: </w:t>
      </w:r>
    </w:p>
    <w:p w:rsidR="006B185A" w:rsidRPr="00066063" w:rsidRDefault="006B185A" w:rsidP="006B185A">
      <w:pPr>
        <w:numPr>
          <w:ilvl w:val="0"/>
          <w:numId w:val="6"/>
        </w:numPr>
        <w:tabs>
          <w:tab w:val="num" w:pos="1080"/>
        </w:tabs>
        <w:ind w:left="1080"/>
        <w:rPr>
          <w:rFonts w:eastAsia="Times New Roman" w:cs="Times New Roman"/>
          <w:szCs w:val="24"/>
          <w:lang w:eastAsia="sl-SI"/>
        </w:rPr>
      </w:pPr>
      <w:r w:rsidRPr="00066063">
        <w:rPr>
          <w:rFonts w:eastAsia="Times New Roman" w:cs="Times New Roman"/>
          <w:szCs w:val="24"/>
          <w:lang w:eastAsia="sl-SI"/>
        </w:rPr>
        <w:t>DA (število let izvajanja: ______________________)</w:t>
      </w:r>
    </w:p>
    <w:p w:rsidR="006B185A" w:rsidRPr="00066063" w:rsidRDefault="006B185A" w:rsidP="006B185A">
      <w:pPr>
        <w:numPr>
          <w:ilvl w:val="0"/>
          <w:numId w:val="6"/>
        </w:numPr>
        <w:tabs>
          <w:tab w:val="num" w:pos="1080"/>
        </w:tabs>
        <w:ind w:left="1080"/>
        <w:rPr>
          <w:rFonts w:eastAsia="Times New Roman" w:cs="Times New Roman"/>
          <w:b/>
          <w:szCs w:val="24"/>
          <w:lang w:eastAsia="sl-SI"/>
        </w:rPr>
      </w:pPr>
      <w:r w:rsidRPr="00066063">
        <w:rPr>
          <w:rFonts w:eastAsia="Times New Roman" w:cs="Times New Roman"/>
          <w:szCs w:val="24"/>
          <w:lang w:eastAsia="sl-SI"/>
        </w:rPr>
        <w:t xml:space="preserve">NE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80"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Pričakovani delež občine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80"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turistični podmladek</w:t>
      </w:r>
    </w:p>
    <w:p w:rsidR="006B185A" w:rsidRPr="00066063" w:rsidRDefault="006B185A" w:rsidP="006B185A">
      <w:pPr>
        <w:jc w:val="center"/>
        <w:rPr>
          <w:rFonts w:eastAsia="Times New Roman" w:cs="Times New Roman"/>
          <w:szCs w:val="24"/>
          <w:lang w:eastAsia="sl-SI"/>
        </w:rPr>
      </w:pPr>
    </w:p>
    <w:p w:rsidR="006B185A" w:rsidRPr="00066063" w:rsidRDefault="006B185A" w:rsidP="006B185A">
      <w:pPr>
        <w:jc w:val="cente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r w:rsidRPr="00066063">
        <w:rPr>
          <w:rFonts w:eastAsia="Times New Roman" w:cs="Times New Roman"/>
          <w:b/>
          <w:szCs w:val="24"/>
          <w:lang w:eastAsia="sl-SI"/>
        </w:rPr>
        <w:t xml:space="preserve">      1. Organizacija delavnic za otroke in mladino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Naziv delavnice: 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Število udeleženih otrok ali mladine: 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Izvajalci delavnice: 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Območje, ki ga pokriva delavnica: 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število udeleženih otrok oz. mladine,</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strokovnost izvajalcev delavnice in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organiziranost delavnice na nivoju kraja, občine ali širše.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68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68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Skupaj </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natečaj</w:t>
      </w:r>
    </w:p>
    <w:p w:rsidR="006B185A" w:rsidRPr="00066063" w:rsidRDefault="006B185A" w:rsidP="006B185A">
      <w:pPr>
        <w:jc w:val="center"/>
        <w:rPr>
          <w:rFonts w:eastAsia="Times New Roman" w:cs="Times New Roman"/>
          <w:szCs w:val="24"/>
          <w:lang w:eastAsia="sl-SI"/>
        </w:rPr>
      </w:pPr>
    </w:p>
    <w:p w:rsidR="006B185A" w:rsidRPr="00066063" w:rsidRDefault="006B185A" w:rsidP="006B185A">
      <w:pPr>
        <w:jc w:val="cente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Spodbujanje lokalnega prebivalstva za sodelovanje pri aktivnostih pospeševanja turizma (do 3 natečaji širšega pomena)</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Organizacija in izvedba raznih natečajev </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Naziv natečaja: 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Kraj in termin izvedbe: 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Opis vzpodbude, ki se bo z natečajem dosegla: 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r w:rsidRPr="00066063">
        <w:rPr>
          <w:rFonts w:eastAsia="Times New Roman" w:cs="Times New Roman"/>
          <w:szCs w:val="24"/>
          <w:lang w:eastAsia="sl-SI"/>
        </w:rPr>
        <w:b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689"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689"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689"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izdelki in spominki-1</w:t>
      </w:r>
    </w:p>
    <w:p w:rsidR="006B185A" w:rsidRPr="00066063" w:rsidRDefault="006B185A" w:rsidP="006B185A">
      <w:pPr>
        <w:rPr>
          <w:rFonts w:eastAsia="Times New Roman" w:cs="Times New Roman"/>
          <w:szCs w:val="24"/>
          <w:lang w:eastAsia="sl-SI"/>
        </w:rPr>
      </w:pPr>
    </w:p>
    <w:p w:rsidR="006B185A" w:rsidRPr="00066063" w:rsidRDefault="006B185A" w:rsidP="006B185A">
      <w:pPr>
        <w:ind w:left="360"/>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1. Oblikovanje novih turističnih izdelkov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Opis turističnega izdelka: ___________________________________________________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Stroški povezani z izdelavo: 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Količina izdelanih turističnih izdelkov: ________________________________________</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Priložen vzorec:      da</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ne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80"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80"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right"/>
        <w:rPr>
          <w:rFonts w:eastAsia="Times New Roman" w:cs="Times New Roman"/>
          <w:b/>
          <w:szCs w:val="24"/>
          <w:lang w:eastAsia="sl-SI"/>
        </w:rPr>
      </w:pPr>
      <w:r w:rsidRPr="00066063">
        <w:rPr>
          <w:rFonts w:eastAsia="Times New Roman" w:cs="Times New Roman"/>
          <w:b/>
          <w:i/>
          <w:szCs w:val="24"/>
          <w:lang w:eastAsia="sl-SI"/>
        </w:rPr>
        <w:t xml:space="preserve">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izvirnost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stroškovna vrednost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količina izdelkov oz. spominka.</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izdelki in spominki-2</w:t>
      </w:r>
    </w:p>
    <w:p w:rsidR="006B185A" w:rsidRPr="00066063" w:rsidRDefault="006B185A" w:rsidP="006B185A">
      <w:pPr>
        <w:ind w:left="360"/>
        <w:rPr>
          <w:rFonts w:eastAsia="Times New Roman" w:cs="Times New Roman"/>
          <w:szCs w:val="24"/>
          <w:lang w:eastAsia="sl-SI"/>
        </w:rPr>
      </w:pPr>
    </w:p>
    <w:p w:rsidR="006B185A" w:rsidRPr="00066063" w:rsidRDefault="006B185A" w:rsidP="006B185A">
      <w:pPr>
        <w:ind w:left="360"/>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ind w:left="360"/>
        <w:jc w:val="center"/>
        <w:rPr>
          <w:rFonts w:eastAsia="Times New Roman" w:cs="Times New Roman"/>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2. Oblikovanje turističnih spominkov               </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Opis turističnega spominka: 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Stroški povezani z izdelavo: _________________________________________________</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Količina izdelanih turističnih izdelkov: ________________________________________</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Priložen vzorec:      da</w:t>
      </w: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                                ne</w:t>
      </w:r>
    </w:p>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80"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Pričakovani delež občine</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80"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izvirnost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stroškovna vrednost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količina izdelkov oz. spominka.</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Default="006B185A" w:rsidP="006B185A">
      <w:pPr>
        <w:jc w:val="both"/>
        <w:rPr>
          <w:rFonts w:eastAsia="Times New Roman" w:cs="Times New Roman"/>
          <w:b/>
          <w:szCs w:val="24"/>
          <w:lang w:eastAsia="sl-SI"/>
        </w:rPr>
      </w:pPr>
    </w:p>
    <w:p w:rsidR="006B185A" w:rsidRDefault="006B185A" w:rsidP="006B185A">
      <w:pPr>
        <w:jc w:val="both"/>
        <w:rPr>
          <w:rFonts w:eastAsia="Times New Roman" w:cs="Times New Roman"/>
          <w:b/>
          <w:szCs w:val="24"/>
          <w:lang w:eastAsia="sl-SI"/>
        </w:rPr>
      </w:pPr>
    </w:p>
    <w:p w:rsidR="006B185A" w:rsidRDefault="006B185A" w:rsidP="006B185A">
      <w:pPr>
        <w:jc w:val="both"/>
        <w:rPr>
          <w:rFonts w:eastAsia="Times New Roman" w:cs="Times New Roman"/>
          <w:b/>
          <w:szCs w:val="24"/>
          <w:lang w:eastAsia="sl-SI"/>
        </w:rPr>
      </w:pPr>
    </w:p>
    <w:p w:rsidR="006B185A"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p>
    <w:p w:rsidR="006B185A" w:rsidRPr="00066063" w:rsidRDefault="006B185A" w:rsidP="006B185A">
      <w:pPr>
        <w:jc w:val="right"/>
        <w:rPr>
          <w:rFonts w:eastAsia="Times New Roman" w:cs="Times New Roman"/>
          <w:b/>
          <w:szCs w:val="24"/>
          <w:lang w:eastAsia="sl-SI"/>
        </w:rPr>
      </w:pPr>
      <w:r w:rsidRPr="00066063">
        <w:rPr>
          <w:rFonts w:eastAsia="Times New Roman" w:cs="Times New Roman"/>
          <w:b/>
          <w:szCs w:val="24"/>
          <w:lang w:eastAsia="sl-SI"/>
        </w:rPr>
        <w:t>Obrazec – izobraževanja</w:t>
      </w:r>
    </w:p>
    <w:p w:rsidR="006B185A" w:rsidRPr="00066063" w:rsidRDefault="006B185A" w:rsidP="006B185A">
      <w:pPr>
        <w:jc w:val="center"/>
        <w:rPr>
          <w:rFonts w:eastAsia="Times New Roman" w:cs="Times New Roman"/>
          <w:szCs w:val="24"/>
          <w:lang w:eastAsia="sl-SI"/>
        </w:rPr>
      </w:pPr>
    </w:p>
    <w:p w:rsidR="006B185A" w:rsidRPr="00066063" w:rsidRDefault="006B185A" w:rsidP="006B185A">
      <w:pPr>
        <w:jc w:val="center"/>
        <w:rPr>
          <w:rFonts w:eastAsia="Times New Roman" w:cs="Times New Roman"/>
          <w:szCs w:val="24"/>
          <w:lang w:eastAsia="sl-SI"/>
        </w:rPr>
      </w:pPr>
    </w:p>
    <w:p w:rsidR="006B185A" w:rsidRPr="00066063" w:rsidRDefault="006B185A" w:rsidP="006B185A">
      <w:pPr>
        <w:ind w:left="360"/>
        <w:jc w:val="center"/>
        <w:rPr>
          <w:rFonts w:eastAsia="Times New Roman" w:cs="Times New Roman"/>
          <w:b/>
          <w:szCs w:val="24"/>
          <w:lang w:eastAsia="sl-SI"/>
        </w:rPr>
      </w:pPr>
      <w:r w:rsidRPr="00066063">
        <w:rPr>
          <w:rFonts w:eastAsia="Times New Roman" w:cs="Times New Roman"/>
          <w:b/>
          <w:szCs w:val="24"/>
          <w:lang w:eastAsia="sl-SI"/>
        </w:rPr>
        <w:t>SOFINANCIRANJE TURISTIČNIH PROGRAMOV,</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PROJEKTOV OZ. DRUGIH AKTIVNOSTI</w:t>
      </w: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szCs w:val="24"/>
          <w:lang w:eastAsia="sl-SI"/>
        </w:rPr>
        <w:t xml:space="preserve">                                                  </w:t>
      </w: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1. Organizacija raznih delavnic in predavanj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Naziv delavnice oz. predavanj: 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Kraj in datum izvedbe:  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Predavatelji oz. izvajalci delavnice: 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_______________________________________________________________________</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Število predvidenih udeležencev:  ___________________________________________</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b/>
          <w:i/>
          <w:szCs w:val="24"/>
          <w:lang w:eastAsia="sl-SI"/>
        </w:rPr>
        <w:t xml:space="preserve">      </w:t>
      </w:r>
      <w:r w:rsidRPr="00066063">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6B185A" w:rsidRPr="00066063" w:rsidTr="00074A31">
        <w:tc>
          <w:tcPr>
            <w:tcW w:w="5760" w:type="dxa"/>
          </w:tcPr>
          <w:p w:rsidR="006B185A" w:rsidRPr="00066063" w:rsidRDefault="006B185A" w:rsidP="00074A31">
            <w:pPr>
              <w:jc w:val="both"/>
              <w:rPr>
                <w:b/>
                <w:szCs w:val="24"/>
              </w:rPr>
            </w:pPr>
            <w:r w:rsidRPr="00066063">
              <w:rPr>
                <w:b/>
                <w:szCs w:val="24"/>
              </w:rPr>
              <w:t xml:space="preserve">Prihodki </w:t>
            </w:r>
          </w:p>
        </w:tc>
        <w:tc>
          <w:tcPr>
            <w:tcW w:w="2880"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r w:rsidRPr="00066063">
              <w:rPr>
                <w:szCs w:val="24"/>
              </w:rPr>
              <w:t>Lastna sredstva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Zagotovljena sredstva vlagatelja</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Drugo: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 xml:space="preserve">Pričakovani delež občine:  </w:t>
            </w:r>
          </w:p>
        </w:tc>
        <w:tc>
          <w:tcPr>
            <w:tcW w:w="2880"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880" w:type="dxa"/>
          </w:tcPr>
          <w:p w:rsidR="006B185A" w:rsidRPr="00066063" w:rsidRDefault="006B185A" w:rsidP="00074A31">
            <w:pPr>
              <w:jc w:val="both"/>
              <w:rPr>
                <w:szCs w:val="24"/>
              </w:rPr>
            </w:pPr>
          </w:p>
        </w:tc>
      </w:tr>
    </w:tbl>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6B185A" w:rsidRPr="00066063" w:rsidTr="00074A31">
        <w:tc>
          <w:tcPr>
            <w:tcW w:w="5760" w:type="dxa"/>
          </w:tcPr>
          <w:p w:rsidR="006B185A" w:rsidRPr="00066063" w:rsidRDefault="006B185A" w:rsidP="00074A31">
            <w:pPr>
              <w:ind w:left="180" w:hanging="180"/>
              <w:jc w:val="both"/>
              <w:rPr>
                <w:b/>
                <w:szCs w:val="24"/>
              </w:rPr>
            </w:pPr>
            <w:r w:rsidRPr="00066063">
              <w:rPr>
                <w:b/>
                <w:szCs w:val="24"/>
              </w:rPr>
              <w:t>Namen</w:t>
            </w:r>
          </w:p>
        </w:tc>
        <w:tc>
          <w:tcPr>
            <w:tcW w:w="2984" w:type="dxa"/>
          </w:tcPr>
          <w:p w:rsidR="006B185A" w:rsidRPr="00066063" w:rsidRDefault="006B185A" w:rsidP="00074A31">
            <w:pPr>
              <w:jc w:val="both"/>
              <w:rPr>
                <w:b/>
                <w:szCs w:val="24"/>
              </w:rPr>
            </w:pPr>
            <w:r w:rsidRPr="00066063">
              <w:rPr>
                <w:b/>
                <w:szCs w:val="24"/>
              </w:rPr>
              <w:t>Višina sredstev (v EUR)</w:t>
            </w: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p>
        </w:tc>
        <w:tc>
          <w:tcPr>
            <w:tcW w:w="2984" w:type="dxa"/>
          </w:tcPr>
          <w:p w:rsidR="006B185A" w:rsidRPr="00066063" w:rsidRDefault="006B185A" w:rsidP="00074A31">
            <w:pPr>
              <w:jc w:val="both"/>
              <w:rPr>
                <w:szCs w:val="24"/>
              </w:rPr>
            </w:pPr>
          </w:p>
        </w:tc>
      </w:tr>
      <w:tr w:rsidR="006B185A" w:rsidRPr="00066063" w:rsidTr="00074A31">
        <w:tc>
          <w:tcPr>
            <w:tcW w:w="5760" w:type="dxa"/>
          </w:tcPr>
          <w:p w:rsidR="006B185A" w:rsidRPr="00066063" w:rsidRDefault="006B185A" w:rsidP="00074A31">
            <w:pPr>
              <w:jc w:val="both"/>
              <w:rPr>
                <w:szCs w:val="24"/>
              </w:rPr>
            </w:pPr>
            <w:r w:rsidRPr="00066063">
              <w:rPr>
                <w:szCs w:val="24"/>
              </w:rPr>
              <w:t>Skupaj</w:t>
            </w:r>
          </w:p>
        </w:tc>
        <w:tc>
          <w:tcPr>
            <w:tcW w:w="2984" w:type="dxa"/>
          </w:tcPr>
          <w:p w:rsidR="006B185A" w:rsidRPr="00066063" w:rsidRDefault="006B185A" w:rsidP="00074A31">
            <w:pPr>
              <w:jc w:val="both"/>
              <w:rPr>
                <w:szCs w:val="24"/>
              </w:rPr>
            </w:pP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Na podlagi </w:t>
      </w:r>
      <w:smartTag w:uri="urn:schemas-microsoft-com:office:smarttags" w:element="metricconverter">
        <w:smartTagPr>
          <w:attr w:name="ProductID" w:val="19. in"/>
        </w:smartTagPr>
        <w:r w:rsidRPr="00066063">
          <w:rPr>
            <w:rFonts w:eastAsia="Times New Roman" w:cs="Times New Roman"/>
            <w:szCs w:val="24"/>
            <w:lang w:eastAsia="sl-SI"/>
          </w:rPr>
          <w:t>19. in</w:t>
        </w:r>
      </w:smartTag>
      <w:r w:rsidRPr="00066063">
        <w:rPr>
          <w:rFonts w:eastAsia="Times New Roman" w:cs="Times New Roman"/>
          <w:szCs w:val="24"/>
          <w:lang w:eastAsia="sl-SI"/>
        </w:rPr>
        <w:t xml:space="preserve"> 20. čl. Zakona o spodbujanju razvoja turizma (Ur. l. RS, št. 2/04) in 16. čl. Statuta Občine Sv. Jurij v Slov. goricah (MUV, št. 1/07, 33/07), je Občinski svet Občine Sv. Jurij v Slov. goricah na 25. redni seji, dne 08.04.2010, sprejel </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PRAVILNIK</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O SOFINANCIRANJU DEJAVNOSTI</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NA PODROČJU TURZIMA</w:t>
      </w: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V OBČINI SV. JURIJ V SLOV. GORICAH</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numPr>
          <w:ilvl w:val="0"/>
          <w:numId w:val="23"/>
        </w:numPr>
        <w:jc w:val="center"/>
        <w:rPr>
          <w:rFonts w:eastAsia="Times New Roman" w:cs="Times New Roman"/>
          <w:b/>
          <w:szCs w:val="24"/>
          <w:lang w:eastAsia="sl-SI"/>
        </w:rPr>
      </w:pPr>
      <w:r w:rsidRPr="00066063">
        <w:rPr>
          <w:rFonts w:eastAsia="Times New Roman" w:cs="Times New Roman"/>
          <w:b/>
          <w:szCs w:val="24"/>
          <w:lang w:eastAsia="sl-SI"/>
        </w:rPr>
        <w:t>SPLOŠNE DOLOČBE</w:t>
      </w:r>
    </w:p>
    <w:p w:rsidR="006B185A" w:rsidRPr="00066063" w:rsidRDefault="006B185A" w:rsidP="006B185A">
      <w:pP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S tem pravilnikom se določijo namen, pogoji, merila in upravičenci za dodelitev sredstev, namenjenih za sofinanciranje turističnih programov, projektov in drugih aktivnosti, ki pospešujejo turistični razvoj in promocijo Občine Sv. Jurij v Slov. goricah.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Sredstva za sofinanciranje se zagotavljajo iz občinskega proračuna, njihovo višino pa določi občinski svet z odlokom o proračunu za tekoče leto.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2.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Za sofinanciranje dejavnosti po tem pravilniku, so upravičeni:</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Društva, pod naslednjimi pogoji:</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da so registrirana v skladu z Zakonom o društvih,</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da imajo sedež v Občini Sv. Jurij v Slov. goricah,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da izvajajo programe in projekte ter druge aktivnosti na področju turizma na območju Občine Sv. Jurij v Slov. goricah,</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da imajo urejeno evidenco o članstvu in plačani članarini,</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da imajo osnovne materialne, prostorske, kadrovske in organizacijske pogoje za izvajanje predloženega programa,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da vsako leto občinski upravi redno poročajo o realizaciji programov,</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da izpolnjujejo druge pogoje iz tega pravilnika.</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Na podlagi tega pravilnika so lahko upravičene do sofinanciranja tudi druge pravne in fizične osebe, ki so registrirane za izvajanje turističnih in drugih sorodnih programov, s sedežem oz. stalnim prebivališčem v občini, če organizirajo posebne prireditve in druge aktivnosti turističnega značaja, ki so širšega turističnega značaja, pospešujejo promocijo občine in po katerih Občina Sv. Jurij v Slov. goricah izkazuje interes.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Izpolnjevanje pogojev in interesa občine iz prejšnjega odstavka presoja komisija.</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3.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Programi in aktivnosti, ki se financirajo iz katerekoli druge postavke občinskega proračuna, niso predmet tega pravilnika.</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Upravičenec, ki je pridobil sredstva za prijavljene aktivnosti iz drugih proračunskih virov, ne more uveljavljati te pravice ponovno preko razpisa na podlagi tega pravilnika. Ravno tako ne sme upravičenec, ki so mu bila odobrena sredstva iz naslova tega razpisa kandidirati z istimi aktivnostmi za druga sredstva iz proračuna Občine Sv. Jurij v Slov. goricah.</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4.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Predmet sofinanciranja po tem pravilniku niso stroški vlaganj oz. vzdrževanje nepremičnin ali opreme, ki jih ima prijavitelj v lasti, najemu ali upravljanju.</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0"/>
          <w:numId w:val="23"/>
        </w:numPr>
        <w:jc w:val="center"/>
        <w:rPr>
          <w:rFonts w:eastAsia="Times New Roman" w:cs="Times New Roman"/>
          <w:b/>
          <w:szCs w:val="24"/>
          <w:lang w:eastAsia="sl-SI"/>
        </w:rPr>
      </w:pPr>
      <w:r w:rsidRPr="00066063">
        <w:rPr>
          <w:rFonts w:eastAsia="Times New Roman" w:cs="Times New Roman"/>
          <w:b/>
          <w:szCs w:val="24"/>
          <w:lang w:eastAsia="sl-SI"/>
        </w:rPr>
        <w:t>POSTOPEK DODELITVE SREDSTEV</w:t>
      </w:r>
    </w:p>
    <w:p w:rsidR="006B185A" w:rsidRPr="00066063" w:rsidRDefault="006B185A" w:rsidP="006B185A">
      <w:pP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5.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Sredstva se dodeljujejo na podlagi prijav na javni razpis, ki ga objavi župan na spletni strani in oglasni deski občine.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Javni razpis se objavi praviloma po sprejemu proračuna za vsako proračunsko leto posebej.</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Razpisna dokumentacija mora biti na razpolago potencialnim kandidatom najmanj 20 dni pred rokom oddaje prijave.</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6.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Postopek dodeljevanja sredstev poteka po naslednjem zaporedju:</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sklep župana o začetku postopka javnega razpisa za sofinanciranje dejavnosti na področju turizma in o imenovanju tričlanske komisije za odpiranje vlog, strokovno presojo in ocenjevanje s predlogom izbora,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objava javnega razpisa in razpisne dokumentacije,</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zbiranje vlog,</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pregled in vrednotenje prispelih vlog ter odločanje o razpoložljivih sredstvih,</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sklepanje pogodb,</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nakazilo dodeljenih finančnih sredstev.</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7.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Javni razpis za sofinanciranje dejavnosti na področju turizma mora vsebovati:</w:t>
      </w:r>
    </w:p>
    <w:p w:rsidR="006B185A" w:rsidRPr="00066063" w:rsidRDefault="006B185A" w:rsidP="006B185A">
      <w:pPr>
        <w:numPr>
          <w:ilvl w:val="0"/>
          <w:numId w:val="15"/>
        </w:numPr>
        <w:jc w:val="both"/>
        <w:rPr>
          <w:rFonts w:eastAsia="Times New Roman" w:cs="Times New Roman"/>
          <w:szCs w:val="24"/>
          <w:lang w:eastAsia="sl-SI"/>
        </w:rPr>
      </w:pPr>
      <w:r w:rsidRPr="00066063">
        <w:rPr>
          <w:rFonts w:eastAsia="Times New Roman" w:cs="Times New Roman"/>
          <w:szCs w:val="24"/>
          <w:lang w:eastAsia="sl-SI"/>
        </w:rPr>
        <w:t>predmet javnega razpisa,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navedbo naročnika,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pravno podlago za izvedbo javnega razpisa,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upravičence, ki se lahko prijavijo na javni razpis,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navedbo aktivnosti, ki so predmet javnega razpisa,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pogoje in merila za pridobitev sredstev, </w:t>
      </w:r>
    </w:p>
    <w:p w:rsidR="006B185A" w:rsidRPr="00066063" w:rsidRDefault="006B185A" w:rsidP="006B185A">
      <w:pPr>
        <w:numPr>
          <w:ilvl w:val="0"/>
          <w:numId w:val="6"/>
        </w:numPr>
        <w:jc w:val="both"/>
        <w:rPr>
          <w:rFonts w:eastAsia="Times New Roman" w:cs="Times New Roman"/>
          <w:b/>
          <w:szCs w:val="24"/>
          <w:lang w:eastAsia="sl-SI"/>
        </w:rPr>
      </w:pPr>
      <w:r w:rsidRPr="00066063">
        <w:rPr>
          <w:rFonts w:eastAsia="Times New Roman" w:cs="Times New Roman"/>
          <w:szCs w:val="24"/>
          <w:lang w:eastAsia="sl-SI"/>
        </w:rPr>
        <w:t>okvirno višino finančnih sredstev,</w:t>
      </w:r>
    </w:p>
    <w:p w:rsidR="006B185A" w:rsidRPr="00066063" w:rsidRDefault="006B185A" w:rsidP="006B185A">
      <w:pPr>
        <w:numPr>
          <w:ilvl w:val="0"/>
          <w:numId w:val="6"/>
        </w:numPr>
        <w:jc w:val="both"/>
        <w:rPr>
          <w:rFonts w:eastAsia="Times New Roman" w:cs="Times New Roman"/>
          <w:b/>
          <w:szCs w:val="24"/>
          <w:lang w:eastAsia="sl-SI"/>
        </w:rPr>
      </w:pPr>
      <w:r w:rsidRPr="00066063">
        <w:rPr>
          <w:rFonts w:eastAsia="Times New Roman" w:cs="Times New Roman"/>
          <w:szCs w:val="24"/>
          <w:lang w:eastAsia="sl-SI"/>
        </w:rPr>
        <w:t>rok za prijavo,</w:t>
      </w:r>
    </w:p>
    <w:p w:rsidR="006B185A" w:rsidRPr="00066063" w:rsidRDefault="006B185A" w:rsidP="006B185A">
      <w:pPr>
        <w:numPr>
          <w:ilvl w:val="0"/>
          <w:numId w:val="6"/>
        </w:numPr>
        <w:jc w:val="both"/>
        <w:rPr>
          <w:rFonts w:eastAsia="Times New Roman" w:cs="Times New Roman"/>
          <w:b/>
          <w:szCs w:val="24"/>
          <w:lang w:eastAsia="sl-SI"/>
        </w:rPr>
      </w:pPr>
      <w:r w:rsidRPr="00066063">
        <w:rPr>
          <w:rFonts w:eastAsia="Times New Roman" w:cs="Times New Roman"/>
          <w:szCs w:val="24"/>
          <w:lang w:eastAsia="sl-SI"/>
        </w:rPr>
        <w:t>navedbo dokumentacije, ki jo morajo upravičenci priložiti k vlogi,</w:t>
      </w:r>
    </w:p>
    <w:p w:rsidR="006B185A" w:rsidRPr="00066063" w:rsidRDefault="006B185A" w:rsidP="006B185A">
      <w:pPr>
        <w:numPr>
          <w:ilvl w:val="0"/>
          <w:numId w:val="6"/>
        </w:numPr>
        <w:jc w:val="both"/>
        <w:rPr>
          <w:rFonts w:eastAsia="Times New Roman" w:cs="Times New Roman"/>
          <w:b/>
          <w:szCs w:val="24"/>
          <w:lang w:eastAsia="sl-SI"/>
        </w:rPr>
      </w:pPr>
      <w:r w:rsidRPr="00066063">
        <w:rPr>
          <w:rFonts w:eastAsia="Times New Roman" w:cs="Times New Roman"/>
          <w:szCs w:val="24"/>
          <w:lang w:eastAsia="sl-SI"/>
        </w:rPr>
        <w:t>način dostave predlogov,</w:t>
      </w:r>
    </w:p>
    <w:p w:rsidR="006B185A" w:rsidRPr="00066063" w:rsidRDefault="006B185A" w:rsidP="006B185A">
      <w:pPr>
        <w:numPr>
          <w:ilvl w:val="0"/>
          <w:numId w:val="6"/>
        </w:numPr>
        <w:jc w:val="both"/>
        <w:rPr>
          <w:rFonts w:eastAsia="Times New Roman" w:cs="Times New Roman"/>
          <w:b/>
          <w:szCs w:val="24"/>
          <w:lang w:eastAsia="sl-SI"/>
        </w:rPr>
      </w:pPr>
      <w:r w:rsidRPr="00066063">
        <w:rPr>
          <w:rFonts w:eastAsia="Times New Roman" w:cs="Times New Roman"/>
          <w:szCs w:val="24"/>
          <w:lang w:eastAsia="sl-SI"/>
        </w:rPr>
        <w:t>datum odpiranja vlog in obvestilo o izidu javnega razpisa,</w:t>
      </w:r>
    </w:p>
    <w:p w:rsidR="006B185A" w:rsidRPr="00066063" w:rsidRDefault="006B185A" w:rsidP="006B185A">
      <w:pPr>
        <w:numPr>
          <w:ilvl w:val="0"/>
          <w:numId w:val="6"/>
        </w:numPr>
        <w:jc w:val="both"/>
        <w:rPr>
          <w:rFonts w:eastAsia="Times New Roman" w:cs="Times New Roman"/>
          <w:b/>
          <w:szCs w:val="24"/>
          <w:lang w:eastAsia="sl-SI"/>
        </w:rPr>
      </w:pPr>
      <w:r w:rsidRPr="00066063">
        <w:rPr>
          <w:rFonts w:eastAsia="Times New Roman" w:cs="Times New Roman"/>
          <w:szCs w:val="24"/>
          <w:lang w:eastAsia="sl-SI"/>
        </w:rPr>
        <w:t>kraj, čas ter uradno osebo, pri kateri se lahko pridobi razpisno dokumentacijo.</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8.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Vloge, ki so v razpisnem roku prispele na razpis, pregleda imenovana komisija. Vloge, ki niso pravočasne ali jih ni vložila upravičena oseba, komisija s sklepom zavrže. Če ugotovi, da je vloga nepopolna, pozove vlagatelja, da vlogo v 8 dneh ustrezno dopolni. Nepopolnih prijav komisija po tem roku ne obravnava in jih s sklepom zavrže.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Vse popolne in pravočasne vloge komisija obravnava in pripravi predlog razdelitve razpoložljivih sredstev za izvajanje turističnih programov. Predlog posreduje občinski upravi.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Občinska uprava v roku 8 dni od prejema predloga upravičencem izda odločbo o odobrenih sredstvih za razpisno obdobje, na katero je možna pritožba na župana v roku 8 dni od prejema odločbe. Zoper županovo odločitev ni pritožbe.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9.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Z izbranimi izvajalci turističnih programov sklene župan v imenu občine letno pogodbo o sofinanciranju izbranih programov.</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Pogodba mora vsebovati:</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pogodbene stranke,</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vsebino in obseg programa, ki se sofinancira,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višino dodeljenih sredstev in proračunsko postavko,</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višino sredstev pridobljenih za delovanje društva in višino sredstev za posamezen program, projekt oz. drugo aktivnost,</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način nadzora, določilo o vračilu sredstev v primeru nespoštovanja določil pogodbe oz. nenamenske porabe sredstev,</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terminski plan nakazila sredstev,</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druge medsebojne pravice in obveznosti, pomembne za izvedbo sofinanciranja programa.</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V primeru, da upravičenec v roku 15 dni po prejemu osnutka pogodbe, ne podpiše pogodbe v za to določenem roku, se šteje, da od pogodbe odstopa. Nerealizirana sredstva lahko župan prerazporedi drugim upravičencem.</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III. VSEBINSKA DOLOČILA</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10.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Predmet sofinanciranja dejavnosti na področju turizma na območju Občine Sv. Jurij v Slov. goricah:</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izvajanje promocijskih aktivnosti lokalnega in širšega pomena: predstavitev društva in občine na različnih sejmih, razstavah in drugih prireditvah doma in v tujini,</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izdajanje promocijskega materiala: zgibanke, razglednice, brošure,</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akcije na področju ohranjanja naravne in kulturne dediščine, urejanja in olepševanja okolja, ohranjanja šeg in navad, urejanje in vzdrževanje kolesarskih in sprehajalnih poti, čistilne akcije in drugo,</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organiziranje in izvedba prireditev lokalnega in širšega pomena,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aktivnosti za zagotavljanje turističnega podmladka: organizacija delavnic za otroke in mladino,</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lastRenderedPageBreak/>
        <w:t>spodbujanje lokalnega prebivalstva za sodelovanje pri aktivnostih pospeševanja turizma,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oblikovanje turističnih proizvodov in turistične ponudbe kraja,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izobraževanje članov za namene pospeševanja dejavnosti društev (seminarji, predavanja, delavnice,…).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IV. MERILA IN KRITERIJI</w:t>
      </w:r>
    </w:p>
    <w:p w:rsidR="006B185A" w:rsidRPr="00066063" w:rsidRDefault="006B185A" w:rsidP="006B185A">
      <w:pP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11.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Višina sofinanciranja se določi na podlagi izpolnjevanja meril, ki obravnavajo dva sklopa:</w:t>
      </w:r>
    </w:p>
    <w:p w:rsidR="006B185A" w:rsidRPr="00066063" w:rsidRDefault="006B185A" w:rsidP="006B185A">
      <w:pPr>
        <w:numPr>
          <w:ilvl w:val="0"/>
          <w:numId w:val="16"/>
        </w:numPr>
        <w:jc w:val="both"/>
        <w:rPr>
          <w:rFonts w:eastAsia="Times New Roman" w:cs="Times New Roman"/>
          <w:szCs w:val="24"/>
          <w:lang w:eastAsia="sl-SI"/>
        </w:rPr>
      </w:pPr>
      <w:r w:rsidRPr="00066063">
        <w:rPr>
          <w:rFonts w:eastAsia="Times New Roman" w:cs="Times New Roman"/>
          <w:szCs w:val="24"/>
          <w:lang w:eastAsia="sl-SI"/>
        </w:rPr>
        <w:t>delovanje društev,</w:t>
      </w:r>
    </w:p>
    <w:p w:rsidR="006B185A" w:rsidRPr="00066063" w:rsidRDefault="006B185A" w:rsidP="006B185A">
      <w:pPr>
        <w:numPr>
          <w:ilvl w:val="0"/>
          <w:numId w:val="16"/>
        </w:numPr>
        <w:jc w:val="both"/>
        <w:rPr>
          <w:rFonts w:eastAsia="Times New Roman" w:cs="Times New Roman"/>
          <w:szCs w:val="24"/>
          <w:lang w:eastAsia="sl-SI"/>
        </w:rPr>
      </w:pPr>
      <w:r w:rsidRPr="00066063">
        <w:rPr>
          <w:rFonts w:eastAsia="Times New Roman" w:cs="Times New Roman"/>
          <w:szCs w:val="24"/>
          <w:lang w:eastAsia="sl-SI"/>
        </w:rPr>
        <w:t>programi, projekti in druge aktivnosti društev in drugih upravičencev iz 2. odst. 2. člena tega pravilnika.</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 iz 2. odst. 2. člena tega pravilnika.</w:t>
      </w:r>
    </w:p>
    <w:p w:rsidR="006B185A" w:rsidRPr="00066063" w:rsidRDefault="006B185A" w:rsidP="006B185A">
      <w:pPr>
        <w:jc w:val="both"/>
        <w:rPr>
          <w:rFonts w:eastAsia="Times New Roman" w:cs="Times New Roman"/>
          <w:szCs w:val="24"/>
          <w:highlight w:val="yellow"/>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12.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Skupni obseg proračunskih sredstev za sofinanciranje se deli v naslednjem razmerju:</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30% odstotkov sredstev za sofinanciranje delovanja društev,</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70% odstotkov sredstev za sofinanciranje programov, projektov in drugih aktivnosti, določenih s tem pravilnikom.</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13.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Sredstva odobrena iz področja delovanja društev se sofinancirajo v enkratnem izplačilu. Sredstva odobrena iz področja programa, projektov in drugih aktivnosti društev se sofinancirajo v skladu s terminskim planom nakazil, določenim v pogodbi.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 Delovanje društev</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14.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Društvo pridobi točke glede na naslednja 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redna dejavnost,</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število članov v društvu in</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okrogla obletnica društva. </w:t>
      </w:r>
    </w:p>
    <w:p w:rsidR="006B185A" w:rsidRPr="00066063" w:rsidRDefault="006B185A" w:rsidP="006B185A">
      <w:pPr>
        <w:ind w:left="360"/>
        <w:jc w:val="both"/>
        <w:rPr>
          <w:rFonts w:eastAsia="Times New Roman" w:cs="Times New Roman"/>
          <w:szCs w:val="24"/>
          <w:lang w:eastAsia="sl-SI"/>
        </w:rPr>
      </w:pPr>
    </w:p>
    <w:tbl>
      <w:tblPr>
        <w:tblStyle w:val="Tabelamrea"/>
        <w:tblW w:w="0" w:type="auto"/>
        <w:tblLook w:val="01E0" w:firstRow="1" w:lastRow="1" w:firstColumn="1" w:lastColumn="1" w:noHBand="0" w:noVBand="0"/>
      </w:tblPr>
      <w:tblGrid>
        <w:gridCol w:w="1008"/>
        <w:gridCol w:w="5302"/>
        <w:gridCol w:w="1898"/>
      </w:tblGrid>
      <w:tr w:rsidR="006B185A" w:rsidRPr="00066063" w:rsidTr="00074A31">
        <w:tc>
          <w:tcPr>
            <w:tcW w:w="1008" w:type="dxa"/>
          </w:tcPr>
          <w:p w:rsidR="006B185A" w:rsidRPr="00066063" w:rsidRDefault="006B185A" w:rsidP="00074A31">
            <w:pPr>
              <w:jc w:val="both"/>
              <w:rPr>
                <w:szCs w:val="24"/>
              </w:rPr>
            </w:pPr>
            <w:proofErr w:type="spellStart"/>
            <w:r w:rsidRPr="00066063">
              <w:rPr>
                <w:szCs w:val="24"/>
              </w:rPr>
              <w:t>Zap</w:t>
            </w:r>
            <w:proofErr w:type="spellEnd"/>
            <w:r w:rsidRPr="00066063">
              <w:rPr>
                <w:szCs w:val="24"/>
              </w:rPr>
              <w:t>. št.</w:t>
            </w:r>
          </w:p>
        </w:tc>
        <w:tc>
          <w:tcPr>
            <w:tcW w:w="5302" w:type="dxa"/>
          </w:tcPr>
          <w:p w:rsidR="006B185A" w:rsidRPr="00066063" w:rsidRDefault="006B185A" w:rsidP="00074A31">
            <w:pPr>
              <w:jc w:val="both"/>
              <w:rPr>
                <w:szCs w:val="24"/>
              </w:rPr>
            </w:pPr>
            <w:r w:rsidRPr="00066063">
              <w:rPr>
                <w:szCs w:val="24"/>
              </w:rPr>
              <w:t>Merilo</w:t>
            </w:r>
          </w:p>
        </w:tc>
        <w:tc>
          <w:tcPr>
            <w:tcW w:w="1898" w:type="dxa"/>
          </w:tcPr>
          <w:p w:rsidR="006B185A" w:rsidRPr="00066063" w:rsidRDefault="006B185A" w:rsidP="00074A31">
            <w:pPr>
              <w:jc w:val="both"/>
              <w:rPr>
                <w:szCs w:val="24"/>
              </w:rPr>
            </w:pPr>
            <w:r w:rsidRPr="00066063">
              <w:rPr>
                <w:szCs w:val="24"/>
              </w:rPr>
              <w:t>Število točk</w:t>
            </w:r>
          </w:p>
        </w:tc>
      </w:tr>
      <w:tr w:rsidR="006B185A" w:rsidRPr="00066063" w:rsidTr="00074A31">
        <w:tc>
          <w:tcPr>
            <w:tcW w:w="1008" w:type="dxa"/>
          </w:tcPr>
          <w:p w:rsidR="006B185A" w:rsidRPr="00066063" w:rsidRDefault="006B185A" w:rsidP="00074A31">
            <w:pPr>
              <w:jc w:val="both"/>
              <w:rPr>
                <w:szCs w:val="24"/>
              </w:rPr>
            </w:pPr>
            <w:r w:rsidRPr="00066063">
              <w:rPr>
                <w:szCs w:val="24"/>
              </w:rPr>
              <w:t>1.</w:t>
            </w:r>
          </w:p>
        </w:tc>
        <w:tc>
          <w:tcPr>
            <w:tcW w:w="5302" w:type="dxa"/>
          </w:tcPr>
          <w:p w:rsidR="006B185A" w:rsidRPr="00066063" w:rsidRDefault="006B185A" w:rsidP="00074A31">
            <w:pPr>
              <w:jc w:val="both"/>
              <w:rPr>
                <w:szCs w:val="24"/>
              </w:rPr>
            </w:pPr>
            <w:r w:rsidRPr="00066063">
              <w:rPr>
                <w:szCs w:val="24"/>
              </w:rPr>
              <w:t>Redna dejavnost društva</w:t>
            </w:r>
          </w:p>
        </w:tc>
        <w:tc>
          <w:tcPr>
            <w:tcW w:w="1898" w:type="dxa"/>
          </w:tcPr>
          <w:p w:rsidR="006B185A" w:rsidRPr="00066063" w:rsidRDefault="006B185A" w:rsidP="00074A31">
            <w:pPr>
              <w:jc w:val="both"/>
              <w:rPr>
                <w:szCs w:val="24"/>
              </w:rPr>
            </w:pPr>
            <w:r w:rsidRPr="00066063">
              <w:rPr>
                <w:szCs w:val="24"/>
              </w:rPr>
              <w:t>20 točk</w:t>
            </w:r>
          </w:p>
        </w:tc>
      </w:tr>
      <w:tr w:rsidR="006B185A" w:rsidRPr="00066063" w:rsidTr="00074A31">
        <w:tc>
          <w:tcPr>
            <w:tcW w:w="1008" w:type="dxa"/>
          </w:tcPr>
          <w:p w:rsidR="006B185A" w:rsidRPr="00066063" w:rsidRDefault="006B185A" w:rsidP="00074A31">
            <w:pPr>
              <w:jc w:val="both"/>
              <w:rPr>
                <w:szCs w:val="24"/>
              </w:rPr>
            </w:pPr>
            <w:r w:rsidRPr="00066063">
              <w:rPr>
                <w:szCs w:val="24"/>
              </w:rPr>
              <w:t>2.</w:t>
            </w:r>
          </w:p>
        </w:tc>
        <w:tc>
          <w:tcPr>
            <w:tcW w:w="5302" w:type="dxa"/>
          </w:tcPr>
          <w:p w:rsidR="006B185A" w:rsidRPr="00066063" w:rsidRDefault="006B185A" w:rsidP="00074A31">
            <w:pPr>
              <w:jc w:val="both"/>
              <w:rPr>
                <w:szCs w:val="24"/>
              </w:rPr>
            </w:pPr>
            <w:r w:rsidRPr="00066063">
              <w:rPr>
                <w:szCs w:val="24"/>
              </w:rPr>
              <w:t>Število članov</w:t>
            </w:r>
          </w:p>
          <w:p w:rsidR="006B185A" w:rsidRPr="00066063" w:rsidRDefault="006B185A" w:rsidP="00074A31">
            <w:pPr>
              <w:jc w:val="both"/>
              <w:rPr>
                <w:szCs w:val="24"/>
              </w:rPr>
            </w:pPr>
            <w:r w:rsidRPr="00066063">
              <w:rPr>
                <w:szCs w:val="24"/>
              </w:rPr>
              <w:t>Od 0-15</w:t>
            </w:r>
          </w:p>
          <w:p w:rsidR="006B185A" w:rsidRPr="00066063" w:rsidRDefault="006B185A" w:rsidP="00074A31">
            <w:pPr>
              <w:jc w:val="both"/>
              <w:rPr>
                <w:szCs w:val="24"/>
              </w:rPr>
            </w:pPr>
            <w:r w:rsidRPr="00066063">
              <w:rPr>
                <w:szCs w:val="24"/>
              </w:rPr>
              <w:t>od 16-40</w:t>
            </w:r>
          </w:p>
          <w:p w:rsidR="006B185A" w:rsidRPr="00066063" w:rsidRDefault="006B185A" w:rsidP="00074A31">
            <w:pPr>
              <w:jc w:val="both"/>
              <w:rPr>
                <w:szCs w:val="24"/>
              </w:rPr>
            </w:pPr>
            <w:r w:rsidRPr="00066063">
              <w:rPr>
                <w:szCs w:val="24"/>
              </w:rPr>
              <w:t>od 41-80</w:t>
            </w:r>
          </w:p>
          <w:p w:rsidR="006B185A" w:rsidRPr="00066063" w:rsidRDefault="006B185A" w:rsidP="00074A31">
            <w:pPr>
              <w:jc w:val="both"/>
              <w:rPr>
                <w:szCs w:val="24"/>
              </w:rPr>
            </w:pPr>
            <w:r w:rsidRPr="00066063">
              <w:rPr>
                <w:szCs w:val="24"/>
              </w:rPr>
              <w:t>nad 80</w:t>
            </w:r>
          </w:p>
        </w:tc>
        <w:tc>
          <w:tcPr>
            <w:tcW w:w="1898" w:type="dxa"/>
          </w:tcPr>
          <w:p w:rsidR="006B185A" w:rsidRPr="00066063" w:rsidRDefault="006B185A" w:rsidP="00074A31">
            <w:pPr>
              <w:jc w:val="both"/>
              <w:rPr>
                <w:szCs w:val="24"/>
              </w:rPr>
            </w:pPr>
          </w:p>
          <w:p w:rsidR="006B185A" w:rsidRPr="00066063" w:rsidRDefault="006B185A" w:rsidP="00074A31">
            <w:pPr>
              <w:jc w:val="both"/>
              <w:rPr>
                <w:szCs w:val="24"/>
              </w:rPr>
            </w:pPr>
            <w:r w:rsidRPr="00066063">
              <w:rPr>
                <w:szCs w:val="24"/>
              </w:rPr>
              <w:t>10</w:t>
            </w:r>
          </w:p>
          <w:p w:rsidR="006B185A" w:rsidRPr="00066063" w:rsidRDefault="006B185A" w:rsidP="00074A31">
            <w:pPr>
              <w:jc w:val="both"/>
              <w:rPr>
                <w:szCs w:val="24"/>
              </w:rPr>
            </w:pPr>
            <w:r w:rsidRPr="00066063">
              <w:rPr>
                <w:szCs w:val="24"/>
              </w:rPr>
              <w:t>20</w:t>
            </w:r>
          </w:p>
          <w:p w:rsidR="006B185A" w:rsidRPr="00066063" w:rsidRDefault="006B185A" w:rsidP="00074A31">
            <w:pPr>
              <w:jc w:val="both"/>
              <w:rPr>
                <w:szCs w:val="24"/>
              </w:rPr>
            </w:pPr>
            <w:r w:rsidRPr="00066063">
              <w:rPr>
                <w:szCs w:val="24"/>
              </w:rPr>
              <w:t>30</w:t>
            </w:r>
          </w:p>
          <w:p w:rsidR="006B185A" w:rsidRPr="00066063" w:rsidRDefault="006B185A" w:rsidP="00074A31">
            <w:pPr>
              <w:jc w:val="both"/>
              <w:rPr>
                <w:szCs w:val="24"/>
              </w:rPr>
            </w:pPr>
            <w:r w:rsidRPr="00066063">
              <w:rPr>
                <w:szCs w:val="24"/>
              </w:rPr>
              <w:t>40</w:t>
            </w:r>
          </w:p>
        </w:tc>
      </w:tr>
      <w:tr w:rsidR="006B185A" w:rsidRPr="00066063" w:rsidTr="00074A31">
        <w:tc>
          <w:tcPr>
            <w:tcW w:w="1008" w:type="dxa"/>
          </w:tcPr>
          <w:p w:rsidR="006B185A" w:rsidRPr="00066063" w:rsidRDefault="006B185A" w:rsidP="00074A31">
            <w:pPr>
              <w:jc w:val="both"/>
              <w:rPr>
                <w:szCs w:val="24"/>
              </w:rPr>
            </w:pPr>
            <w:r w:rsidRPr="00066063">
              <w:rPr>
                <w:szCs w:val="24"/>
              </w:rPr>
              <w:t>3.</w:t>
            </w:r>
          </w:p>
        </w:tc>
        <w:tc>
          <w:tcPr>
            <w:tcW w:w="5302" w:type="dxa"/>
          </w:tcPr>
          <w:p w:rsidR="006B185A" w:rsidRPr="00066063" w:rsidRDefault="006B185A" w:rsidP="00074A31">
            <w:pPr>
              <w:jc w:val="both"/>
              <w:rPr>
                <w:szCs w:val="24"/>
              </w:rPr>
            </w:pPr>
            <w:r w:rsidRPr="00066063">
              <w:rPr>
                <w:szCs w:val="24"/>
              </w:rPr>
              <w:t>Okrogla obletnica delovanja društva (10, 20, 30,…)</w:t>
            </w:r>
          </w:p>
        </w:tc>
        <w:tc>
          <w:tcPr>
            <w:tcW w:w="1898" w:type="dxa"/>
          </w:tcPr>
          <w:p w:rsidR="006B185A" w:rsidRPr="00066063" w:rsidRDefault="006B185A" w:rsidP="00074A31">
            <w:pPr>
              <w:jc w:val="both"/>
              <w:rPr>
                <w:szCs w:val="24"/>
              </w:rPr>
            </w:pPr>
            <w:r w:rsidRPr="00066063">
              <w:rPr>
                <w:szCs w:val="24"/>
              </w:rPr>
              <w:t>30</w:t>
            </w:r>
          </w:p>
        </w:tc>
      </w:tr>
    </w:tbl>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2. Projekti, programi in druge aktivnosti na turističnem področju</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15.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Izbor programov, projektov in drugih aktivnosti, ki se točkujejo po tem pravilniku, opravi strokovna komisija, pri čemer upošteva enakomerno zastopanost vseh kandidatov in ocenjuje stroške programov. Programi morajo biti jasno vsebinsko in časovno opredeljeni, stroškovno ocenjeni in z izdelano finančno konstrukcijo.</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Merila za vrednotenje:</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Izvajanje promocijskih aktivnosti lokalnega in širšega pomena</w:t>
      </w:r>
    </w:p>
    <w:p w:rsidR="006B185A" w:rsidRPr="00066063" w:rsidRDefault="006B185A" w:rsidP="006B185A">
      <w:pPr>
        <w:ind w:left="360"/>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27"/>
        <w:gridCol w:w="453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ind w:left="360"/>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Predstavitev občine in društva na raznih sejmih, razstavah in drugih prireditvah v Sloveniji                             </w:t>
            </w:r>
          </w:p>
        </w:tc>
        <w:tc>
          <w:tcPr>
            <w:tcW w:w="4606" w:type="dxa"/>
          </w:tcPr>
          <w:p w:rsidR="006B185A" w:rsidRPr="00066063" w:rsidRDefault="006B185A" w:rsidP="00074A31">
            <w:pPr>
              <w:ind w:left="360"/>
              <w:jc w:val="both"/>
              <w:rPr>
                <w:szCs w:val="24"/>
              </w:rPr>
            </w:pPr>
            <w:r w:rsidRPr="00066063">
              <w:rPr>
                <w:szCs w:val="24"/>
              </w:rPr>
              <w:t xml:space="preserve">5 - 25 točk na predstavitev                                                     </w:t>
            </w:r>
          </w:p>
          <w:p w:rsidR="006B185A" w:rsidRPr="00066063" w:rsidRDefault="006B185A" w:rsidP="00074A31">
            <w:pPr>
              <w:jc w:val="both"/>
              <w:rPr>
                <w:b/>
                <w:szCs w:val="24"/>
              </w:rPr>
            </w:pP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Predstavitev občine in društva na raznih sejmih, razstavah in drugih prireditvah v tujini                                </w:t>
            </w:r>
          </w:p>
        </w:tc>
        <w:tc>
          <w:tcPr>
            <w:tcW w:w="4606" w:type="dxa"/>
          </w:tcPr>
          <w:p w:rsidR="006B185A" w:rsidRPr="00066063" w:rsidRDefault="006B185A" w:rsidP="00074A31">
            <w:pPr>
              <w:ind w:left="360"/>
              <w:jc w:val="both"/>
              <w:rPr>
                <w:szCs w:val="24"/>
              </w:rPr>
            </w:pPr>
            <w:r w:rsidRPr="00066063">
              <w:rPr>
                <w:szCs w:val="24"/>
              </w:rPr>
              <w:t>10 - 30 točk na predstavitev</w:t>
            </w:r>
          </w:p>
          <w:p w:rsidR="006B185A" w:rsidRPr="00066063" w:rsidRDefault="006B185A" w:rsidP="00074A31">
            <w:pPr>
              <w:jc w:val="both"/>
              <w:rPr>
                <w:b/>
                <w:szCs w:val="24"/>
              </w:rPr>
            </w:pPr>
          </w:p>
        </w:tc>
      </w:tr>
    </w:tbl>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lokacija oz. nivo predstavitve,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obseg oz. kvantiteta in kvaliteta predstavitve in</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število udeležencev predstavitve. </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Izdajanje promocijskega materiala</w:t>
      </w:r>
    </w:p>
    <w:p w:rsidR="006B185A" w:rsidRPr="00066063" w:rsidRDefault="006B185A" w:rsidP="006B185A">
      <w:pPr>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7"/>
        <w:gridCol w:w="452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Zgibanka – enojezična                                      </w:t>
            </w:r>
          </w:p>
        </w:tc>
        <w:tc>
          <w:tcPr>
            <w:tcW w:w="4606" w:type="dxa"/>
          </w:tcPr>
          <w:p w:rsidR="006B185A" w:rsidRPr="00066063" w:rsidRDefault="006B185A" w:rsidP="00074A31">
            <w:pPr>
              <w:jc w:val="both"/>
              <w:rPr>
                <w:b/>
                <w:szCs w:val="24"/>
              </w:rPr>
            </w:pPr>
            <w:r w:rsidRPr="00066063">
              <w:rPr>
                <w:szCs w:val="24"/>
              </w:rPr>
              <w:t>10 točk</w:t>
            </w: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Zgibanka – dvojezična                                     </w:t>
            </w:r>
          </w:p>
        </w:tc>
        <w:tc>
          <w:tcPr>
            <w:tcW w:w="4606" w:type="dxa"/>
          </w:tcPr>
          <w:p w:rsidR="006B185A" w:rsidRPr="00066063" w:rsidRDefault="006B185A" w:rsidP="00074A31">
            <w:pPr>
              <w:jc w:val="both"/>
              <w:rPr>
                <w:szCs w:val="24"/>
              </w:rPr>
            </w:pPr>
            <w:r w:rsidRPr="00066063">
              <w:rPr>
                <w:szCs w:val="24"/>
              </w:rPr>
              <w:t>15 točk</w:t>
            </w:r>
          </w:p>
        </w:tc>
      </w:tr>
      <w:tr w:rsidR="006B185A" w:rsidRPr="00066063" w:rsidTr="00074A31">
        <w:tc>
          <w:tcPr>
            <w:tcW w:w="4606" w:type="dxa"/>
          </w:tcPr>
          <w:p w:rsidR="006B185A" w:rsidRPr="00066063" w:rsidRDefault="006B185A" w:rsidP="00074A31">
            <w:pPr>
              <w:jc w:val="both"/>
              <w:rPr>
                <w:b/>
                <w:szCs w:val="24"/>
              </w:rPr>
            </w:pPr>
            <w:r w:rsidRPr="00066063">
              <w:rPr>
                <w:szCs w:val="24"/>
              </w:rPr>
              <w:t>Razglednica</w:t>
            </w:r>
          </w:p>
        </w:tc>
        <w:tc>
          <w:tcPr>
            <w:tcW w:w="4606" w:type="dxa"/>
          </w:tcPr>
          <w:p w:rsidR="006B185A" w:rsidRPr="00066063" w:rsidRDefault="006B185A" w:rsidP="00074A31">
            <w:pPr>
              <w:jc w:val="both"/>
              <w:rPr>
                <w:b/>
                <w:szCs w:val="24"/>
              </w:rPr>
            </w:pPr>
            <w:r w:rsidRPr="00066063">
              <w:rPr>
                <w:szCs w:val="24"/>
              </w:rPr>
              <w:t>10 točk</w:t>
            </w: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Akcije na področju ohranjanja kulturne in naravne dediščine, urejanja in olepševanja okolja ter oblikovanje turističnih produktov s področja rekreacijskih aktivnosti</w:t>
      </w:r>
    </w:p>
    <w:p w:rsidR="006B185A" w:rsidRPr="00066063" w:rsidRDefault="006B185A" w:rsidP="006B185A">
      <w:pPr>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9"/>
        <w:gridCol w:w="4523"/>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Urejanje kolesarskih, sprehajalnih ali konjeniških poti               </w:t>
            </w:r>
          </w:p>
        </w:tc>
        <w:tc>
          <w:tcPr>
            <w:tcW w:w="4606" w:type="dxa"/>
          </w:tcPr>
          <w:p w:rsidR="006B185A" w:rsidRPr="00066063" w:rsidRDefault="006B185A" w:rsidP="00074A31">
            <w:pPr>
              <w:jc w:val="both"/>
              <w:rPr>
                <w:szCs w:val="24"/>
              </w:rPr>
            </w:pPr>
            <w:r w:rsidRPr="00066063">
              <w:rPr>
                <w:szCs w:val="24"/>
              </w:rPr>
              <w:t>50 točk</w:t>
            </w:r>
          </w:p>
          <w:p w:rsidR="006B185A" w:rsidRPr="00066063" w:rsidRDefault="006B185A" w:rsidP="00074A31">
            <w:pPr>
              <w:jc w:val="both"/>
              <w:rPr>
                <w:b/>
                <w:szCs w:val="24"/>
              </w:rPr>
            </w:pP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Organiziranje čistilnih akcij                                                         </w:t>
            </w:r>
          </w:p>
        </w:tc>
        <w:tc>
          <w:tcPr>
            <w:tcW w:w="4606" w:type="dxa"/>
          </w:tcPr>
          <w:p w:rsidR="006B185A" w:rsidRPr="00066063" w:rsidRDefault="006B185A" w:rsidP="00074A31">
            <w:pPr>
              <w:jc w:val="both"/>
              <w:rPr>
                <w:szCs w:val="24"/>
              </w:rPr>
            </w:pPr>
            <w:r w:rsidRPr="00066063">
              <w:rPr>
                <w:szCs w:val="24"/>
              </w:rPr>
              <w:t>30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Akcije na področju ohranjanja naravne in kulturne dediščine     </w:t>
            </w:r>
          </w:p>
        </w:tc>
        <w:tc>
          <w:tcPr>
            <w:tcW w:w="4606" w:type="dxa"/>
          </w:tcPr>
          <w:p w:rsidR="006B185A" w:rsidRPr="00066063" w:rsidRDefault="006B185A" w:rsidP="00074A31">
            <w:pPr>
              <w:jc w:val="both"/>
              <w:rPr>
                <w:szCs w:val="24"/>
              </w:rPr>
            </w:pPr>
            <w:r w:rsidRPr="00066063">
              <w:rPr>
                <w:szCs w:val="24"/>
              </w:rPr>
              <w:t>50 točk</w:t>
            </w:r>
          </w:p>
          <w:p w:rsidR="006B185A" w:rsidRPr="00066063" w:rsidRDefault="006B185A" w:rsidP="00074A31">
            <w:pPr>
              <w:jc w:val="both"/>
              <w:rPr>
                <w:b/>
                <w:szCs w:val="24"/>
              </w:rPr>
            </w:pPr>
          </w:p>
        </w:tc>
      </w:tr>
      <w:tr w:rsidR="006B185A" w:rsidRPr="00066063" w:rsidTr="00074A31">
        <w:tc>
          <w:tcPr>
            <w:tcW w:w="4606" w:type="dxa"/>
          </w:tcPr>
          <w:p w:rsidR="006B185A" w:rsidRPr="00066063" w:rsidRDefault="006B185A" w:rsidP="00074A31">
            <w:pPr>
              <w:jc w:val="both"/>
              <w:rPr>
                <w:szCs w:val="24"/>
              </w:rPr>
            </w:pPr>
            <w:r w:rsidRPr="00066063">
              <w:rPr>
                <w:szCs w:val="24"/>
              </w:rPr>
              <w:t xml:space="preserve">Pohod, kolesarjenje, turnir iz rekreativnih panog                        </w:t>
            </w:r>
          </w:p>
        </w:tc>
        <w:tc>
          <w:tcPr>
            <w:tcW w:w="4606" w:type="dxa"/>
          </w:tcPr>
          <w:p w:rsidR="006B185A" w:rsidRPr="00066063" w:rsidRDefault="006B185A" w:rsidP="00074A31">
            <w:pPr>
              <w:jc w:val="both"/>
              <w:rPr>
                <w:szCs w:val="24"/>
              </w:rPr>
            </w:pPr>
            <w:r w:rsidRPr="00066063">
              <w:rPr>
                <w:szCs w:val="24"/>
              </w:rPr>
              <w:t>30 točk</w:t>
            </w:r>
          </w:p>
          <w:p w:rsidR="006B185A" w:rsidRPr="00066063" w:rsidRDefault="006B185A" w:rsidP="00074A31">
            <w:pPr>
              <w:jc w:val="both"/>
              <w:rPr>
                <w:b/>
                <w:szCs w:val="24"/>
              </w:rPr>
            </w:pPr>
          </w:p>
        </w:tc>
      </w:tr>
    </w:tbl>
    <w:p w:rsidR="006B185A" w:rsidRPr="00066063" w:rsidRDefault="006B185A" w:rsidP="006B185A">
      <w:pPr>
        <w:jc w:val="both"/>
        <w:rPr>
          <w:rFonts w:eastAsia="Times New Roman" w:cs="Times New Roman"/>
          <w:b/>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Organiziranje in izvedba turističnih prireditev lokalnega in širšega pomena</w:t>
      </w:r>
    </w:p>
    <w:p w:rsidR="006B185A" w:rsidRPr="00066063" w:rsidRDefault="006B185A" w:rsidP="006B185A">
      <w:pPr>
        <w:ind w:left="360"/>
        <w:jc w:val="both"/>
        <w:rPr>
          <w:rFonts w:eastAsia="Times New Roman" w:cs="Times New Roman"/>
          <w:b/>
          <w:szCs w:val="24"/>
          <w:lang w:eastAsia="sl-SI"/>
        </w:rPr>
      </w:pPr>
      <w:r w:rsidRPr="00066063">
        <w:rPr>
          <w:rFonts w:eastAsia="Times New Roman" w:cs="Times New Roman"/>
          <w:b/>
          <w:szCs w:val="24"/>
          <w:lang w:eastAsia="sl-SI"/>
        </w:rPr>
        <w:t xml:space="preserve"> </w:t>
      </w:r>
    </w:p>
    <w:tbl>
      <w:tblPr>
        <w:tblStyle w:val="Tabelamrea"/>
        <w:tblW w:w="0" w:type="auto"/>
        <w:tblLook w:val="01E0" w:firstRow="1" w:lastRow="1" w:firstColumn="1" w:lastColumn="1" w:noHBand="0" w:noVBand="0"/>
      </w:tblPr>
      <w:tblGrid>
        <w:gridCol w:w="4539"/>
        <w:gridCol w:w="4523"/>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lastRenderedPageBreak/>
              <w:t xml:space="preserve">Etnografske, etnološke prireditve                                                </w:t>
            </w:r>
          </w:p>
        </w:tc>
        <w:tc>
          <w:tcPr>
            <w:tcW w:w="4606" w:type="dxa"/>
          </w:tcPr>
          <w:p w:rsidR="006B185A" w:rsidRPr="00066063" w:rsidRDefault="006B185A" w:rsidP="00074A31">
            <w:pPr>
              <w:jc w:val="both"/>
              <w:rPr>
                <w:szCs w:val="24"/>
              </w:rPr>
            </w:pPr>
            <w:r w:rsidRPr="00066063">
              <w:rPr>
                <w:szCs w:val="24"/>
              </w:rPr>
              <w:t>80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Ostale prireditve                                                                           </w:t>
            </w:r>
          </w:p>
        </w:tc>
        <w:tc>
          <w:tcPr>
            <w:tcW w:w="4606" w:type="dxa"/>
          </w:tcPr>
          <w:p w:rsidR="006B185A" w:rsidRPr="00066063" w:rsidRDefault="006B185A" w:rsidP="00074A31">
            <w:pPr>
              <w:jc w:val="both"/>
              <w:rPr>
                <w:szCs w:val="24"/>
              </w:rPr>
            </w:pPr>
            <w:r w:rsidRPr="00066063">
              <w:rPr>
                <w:szCs w:val="24"/>
              </w:rPr>
              <w:t>70 točk</w:t>
            </w:r>
          </w:p>
        </w:tc>
      </w:tr>
      <w:tr w:rsidR="006B185A" w:rsidRPr="00066063" w:rsidTr="00074A31">
        <w:tc>
          <w:tcPr>
            <w:tcW w:w="4606" w:type="dxa"/>
          </w:tcPr>
          <w:p w:rsidR="006B185A" w:rsidRPr="00066063" w:rsidRDefault="006B185A" w:rsidP="00074A31">
            <w:pPr>
              <w:jc w:val="both"/>
              <w:rPr>
                <w:b/>
                <w:szCs w:val="24"/>
              </w:rPr>
            </w:pPr>
            <w:r w:rsidRPr="00066063">
              <w:rPr>
                <w:b/>
                <w:szCs w:val="24"/>
              </w:rPr>
              <w:t>Dodatno kumulativno zbiranje točk:</w:t>
            </w:r>
          </w:p>
        </w:tc>
        <w:tc>
          <w:tcPr>
            <w:tcW w:w="4606" w:type="dxa"/>
          </w:tcPr>
          <w:p w:rsidR="006B185A" w:rsidRPr="00066063" w:rsidRDefault="006B185A" w:rsidP="00074A31">
            <w:pPr>
              <w:jc w:val="both"/>
              <w:rPr>
                <w:szCs w:val="24"/>
              </w:rPr>
            </w:pP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Upravičenec je organizator in izvajalec prireditve </w:t>
            </w:r>
          </w:p>
        </w:tc>
        <w:tc>
          <w:tcPr>
            <w:tcW w:w="4606" w:type="dxa"/>
          </w:tcPr>
          <w:p w:rsidR="006B185A" w:rsidRPr="00066063" w:rsidRDefault="006B185A" w:rsidP="00074A31">
            <w:pPr>
              <w:jc w:val="both"/>
              <w:rPr>
                <w:szCs w:val="24"/>
              </w:rPr>
            </w:pPr>
            <w:r w:rsidRPr="00066063">
              <w:rPr>
                <w:szCs w:val="24"/>
              </w:rPr>
              <w:t>20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V okviru prireditve sodeluje več izvajalcev                                  </w:t>
            </w:r>
          </w:p>
        </w:tc>
        <w:tc>
          <w:tcPr>
            <w:tcW w:w="4606" w:type="dxa"/>
          </w:tcPr>
          <w:p w:rsidR="006B185A" w:rsidRPr="00066063" w:rsidRDefault="006B185A" w:rsidP="00074A31">
            <w:pPr>
              <w:jc w:val="both"/>
              <w:rPr>
                <w:szCs w:val="24"/>
              </w:rPr>
            </w:pPr>
            <w:r w:rsidRPr="00066063">
              <w:rPr>
                <w:szCs w:val="24"/>
              </w:rPr>
              <w:t>10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Prireditev je tradicionalna (najmanj 3x)                                      </w:t>
            </w:r>
          </w:p>
        </w:tc>
        <w:tc>
          <w:tcPr>
            <w:tcW w:w="4606" w:type="dxa"/>
          </w:tcPr>
          <w:p w:rsidR="006B185A" w:rsidRPr="00066063" w:rsidRDefault="006B185A" w:rsidP="00074A31">
            <w:pPr>
              <w:jc w:val="both"/>
              <w:rPr>
                <w:szCs w:val="24"/>
              </w:rPr>
            </w:pPr>
            <w:r w:rsidRPr="00066063">
              <w:rPr>
                <w:szCs w:val="24"/>
              </w:rPr>
              <w:t>10 točk</w:t>
            </w:r>
          </w:p>
        </w:tc>
      </w:tr>
    </w:tbl>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Aktivnosti za zagotavljanje turističnega podmladka</w:t>
      </w:r>
    </w:p>
    <w:p w:rsidR="006B185A" w:rsidRPr="00066063" w:rsidRDefault="006B185A" w:rsidP="006B185A">
      <w:pPr>
        <w:jc w:val="both"/>
        <w:rPr>
          <w:rFonts w:eastAsia="Times New Roman" w:cs="Times New Roman"/>
          <w:szCs w:val="24"/>
          <w:lang w:eastAsia="sl-SI"/>
        </w:rPr>
      </w:pPr>
    </w:p>
    <w:tbl>
      <w:tblPr>
        <w:tblStyle w:val="Tabelamrea"/>
        <w:tblW w:w="0" w:type="auto"/>
        <w:tblLook w:val="01E0" w:firstRow="1" w:lastRow="1" w:firstColumn="1" w:lastColumn="1" w:noHBand="0" w:noVBand="0"/>
      </w:tblPr>
      <w:tblGrid>
        <w:gridCol w:w="4538"/>
        <w:gridCol w:w="4524"/>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Organizacija delavnic za otroke in mladino                                 </w:t>
            </w:r>
          </w:p>
        </w:tc>
        <w:tc>
          <w:tcPr>
            <w:tcW w:w="4606" w:type="dxa"/>
          </w:tcPr>
          <w:p w:rsidR="006B185A" w:rsidRPr="00066063" w:rsidRDefault="006B185A" w:rsidP="00074A31">
            <w:pPr>
              <w:jc w:val="both"/>
              <w:rPr>
                <w:szCs w:val="24"/>
              </w:rPr>
            </w:pPr>
            <w:r w:rsidRPr="00066063">
              <w:rPr>
                <w:szCs w:val="24"/>
              </w:rPr>
              <w:t>20 - 50 točk</w:t>
            </w:r>
          </w:p>
        </w:tc>
      </w:tr>
    </w:tbl>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število udeleženih otrok oz. mladine,</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 xml:space="preserve">strokovnost izvajalcev delavnice in </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organiziranost delavnice na nivoju kraja, občine ali širše.</w:t>
      </w: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ind w:left="360"/>
        <w:jc w:val="both"/>
        <w:rPr>
          <w:rFonts w:eastAsia="Times New Roman" w:cs="Times New Roman"/>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Spodbujanje lokalnega prebivalstva za sodelovanje pri aktivnostih pospeševanja turizma</w:t>
      </w:r>
    </w:p>
    <w:p w:rsidR="006B185A" w:rsidRPr="00066063" w:rsidRDefault="006B185A" w:rsidP="006B185A">
      <w:pPr>
        <w:ind w:left="360"/>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7"/>
        <w:gridCol w:w="452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Organizacija in izvedba raznih natečajev </w:t>
            </w:r>
          </w:p>
          <w:p w:rsidR="006B185A" w:rsidRPr="00066063" w:rsidRDefault="006B185A" w:rsidP="00074A31">
            <w:pPr>
              <w:jc w:val="both"/>
              <w:rPr>
                <w:b/>
                <w:szCs w:val="24"/>
              </w:rPr>
            </w:pPr>
            <w:r w:rsidRPr="00066063">
              <w:rPr>
                <w:szCs w:val="24"/>
              </w:rPr>
              <w:t xml:space="preserve">(društvo lahko pripravi do 3 natečaje širšega pomena)               </w:t>
            </w:r>
          </w:p>
        </w:tc>
        <w:tc>
          <w:tcPr>
            <w:tcW w:w="4606" w:type="dxa"/>
          </w:tcPr>
          <w:p w:rsidR="006B185A" w:rsidRPr="00066063" w:rsidRDefault="006B185A" w:rsidP="00074A31">
            <w:pPr>
              <w:jc w:val="both"/>
              <w:rPr>
                <w:b/>
                <w:szCs w:val="24"/>
              </w:rPr>
            </w:pPr>
            <w:r w:rsidRPr="00066063">
              <w:rPr>
                <w:szCs w:val="24"/>
              </w:rPr>
              <w:t>30 točk na natečaj</w:t>
            </w:r>
          </w:p>
        </w:tc>
      </w:tr>
    </w:tbl>
    <w:p w:rsidR="006B185A" w:rsidRPr="00066063" w:rsidRDefault="006B185A" w:rsidP="006B185A">
      <w:pPr>
        <w:rPr>
          <w:rFonts w:eastAsia="Times New Roman" w:cs="Times New Roman"/>
          <w:b/>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ind w:left="360"/>
        <w:rPr>
          <w:rFonts w:eastAsia="Times New Roman" w:cs="Times New Roman"/>
          <w:b/>
          <w:szCs w:val="24"/>
          <w:lang w:eastAsia="sl-SI"/>
        </w:rPr>
      </w:pPr>
      <w:r w:rsidRPr="00066063">
        <w:rPr>
          <w:rFonts w:eastAsia="Times New Roman" w:cs="Times New Roman"/>
          <w:szCs w:val="24"/>
          <w:lang w:eastAsia="sl-SI"/>
        </w:rPr>
        <w:t xml:space="preserve">                                      </w:t>
      </w: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Oblikovanje turističnih proizvodov in turistične ponudbe</w:t>
      </w:r>
    </w:p>
    <w:p w:rsidR="006B185A" w:rsidRPr="00066063" w:rsidRDefault="006B185A" w:rsidP="006B185A">
      <w:pPr>
        <w:ind w:left="360"/>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7"/>
        <w:gridCol w:w="4525"/>
      </w:tblGrid>
      <w:tr w:rsidR="006B185A" w:rsidRPr="00066063" w:rsidTr="00074A31">
        <w:tc>
          <w:tcPr>
            <w:tcW w:w="4606" w:type="dxa"/>
          </w:tcPr>
          <w:p w:rsidR="006B185A" w:rsidRPr="00066063" w:rsidRDefault="006B185A" w:rsidP="00074A31">
            <w:pPr>
              <w:jc w:val="both"/>
              <w:rPr>
                <w:szCs w:val="24"/>
              </w:rPr>
            </w:pPr>
            <w:r w:rsidRPr="00066063">
              <w:rPr>
                <w:szCs w:val="24"/>
              </w:rPr>
              <w:t>Projekt, program oz. druga aktivnost</w:t>
            </w:r>
          </w:p>
        </w:tc>
        <w:tc>
          <w:tcPr>
            <w:tcW w:w="4606" w:type="dxa"/>
          </w:tcPr>
          <w:p w:rsidR="006B185A" w:rsidRPr="00066063" w:rsidRDefault="006B185A" w:rsidP="00074A31">
            <w:pPr>
              <w:jc w:val="both"/>
              <w:rPr>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Oblikovanje novih turističnih izdelkov                                        </w:t>
            </w:r>
          </w:p>
        </w:tc>
        <w:tc>
          <w:tcPr>
            <w:tcW w:w="4606" w:type="dxa"/>
          </w:tcPr>
          <w:p w:rsidR="006B185A" w:rsidRPr="00066063" w:rsidRDefault="006B185A" w:rsidP="00074A31">
            <w:pPr>
              <w:jc w:val="both"/>
              <w:rPr>
                <w:b/>
                <w:szCs w:val="24"/>
              </w:rPr>
            </w:pPr>
            <w:r w:rsidRPr="00066063">
              <w:rPr>
                <w:szCs w:val="24"/>
              </w:rPr>
              <w:t>15 - 25 točk</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Oblikovanje turističnih spominkov                                              </w:t>
            </w:r>
          </w:p>
        </w:tc>
        <w:tc>
          <w:tcPr>
            <w:tcW w:w="4606" w:type="dxa"/>
          </w:tcPr>
          <w:p w:rsidR="006B185A" w:rsidRPr="00066063" w:rsidRDefault="006B185A" w:rsidP="00074A31">
            <w:pPr>
              <w:jc w:val="both"/>
              <w:rPr>
                <w:b/>
                <w:szCs w:val="24"/>
              </w:rPr>
            </w:pPr>
            <w:r w:rsidRPr="00066063">
              <w:rPr>
                <w:szCs w:val="24"/>
              </w:rPr>
              <w:t>15 - 25 točk</w:t>
            </w:r>
          </w:p>
        </w:tc>
      </w:tr>
    </w:tbl>
    <w:p w:rsidR="006B185A" w:rsidRPr="00066063" w:rsidRDefault="006B185A" w:rsidP="006B185A">
      <w:pPr>
        <w:ind w:left="360"/>
        <w:jc w:val="both"/>
        <w:rPr>
          <w:rFonts w:eastAsia="Times New Roman" w:cs="Times New Roman"/>
          <w:szCs w:val="24"/>
          <w:lang w:eastAsia="sl-SI"/>
        </w:rPr>
      </w:pPr>
      <w:r w:rsidRPr="00066063">
        <w:rPr>
          <w:rFonts w:eastAsia="Times New Roman" w:cs="Times New Roman"/>
          <w:szCs w:val="24"/>
          <w:lang w:eastAsia="sl-SI"/>
        </w:rPr>
        <w:t>Komisija pri dodelitvi točk upošteva predvsem naslednja (pod)merila: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izvirnost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stroškovna vrednost izdelka oz. spominka,</w:t>
      </w:r>
    </w:p>
    <w:p w:rsidR="006B185A" w:rsidRPr="00066063" w:rsidRDefault="006B185A" w:rsidP="006B185A">
      <w:pPr>
        <w:numPr>
          <w:ilvl w:val="0"/>
          <w:numId w:val="6"/>
        </w:numPr>
        <w:jc w:val="both"/>
        <w:rPr>
          <w:rFonts w:eastAsia="Times New Roman" w:cs="Times New Roman"/>
          <w:szCs w:val="24"/>
          <w:lang w:eastAsia="sl-SI"/>
        </w:rPr>
      </w:pPr>
      <w:r w:rsidRPr="00066063">
        <w:rPr>
          <w:rFonts w:eastAsia="Times New Roman" w:cs="Times New Roman"/>
          <w:szCs w:val="24"/>
          <w:lang w:eastAsia="sl-SI"/>
        </w:rPr>
        <w:t>količina izdelkov oz. spominka.</w:t>
      </w:r>
    </w:p>
    <w:p w:rsidR="006B185A" w:rsidRPr="00066063" w:rsidRDefault="006B185A" w:rsidP="006B185A">
      <w:pPr>
        <w:ind w:left="360"/>
        <w:jc w:val="both"/>
        <w:rPr>
          <w:rFonts w:eastAsia="Times New Roman" w:cs="Times New Roman"/>
          <w:b/>
          <w:szCs w:val="24"/>
          <w:lang w:eastAsia="sl-SI"/>
        </w:rPr>
      </w:pPr>
    </w:p>
    <w:p w:rsidR="006B185A" w:rsidRPr="00066063" w:rsidRDefault="006B185A" w:rsidP="006B185A">
      <w:pPr>
        <w:numPr>
          <w:ilvl w:val="1"/>
          <w:numId w:val="23"/>
        </w:numPr>
        <w:jc w:val="both"/>
        <w:rPr>
          <w:rFonts w:eastAsia="Times New Roman" w:cs="Times New Roman"/>
          <w:b/>
          <w:szCs w:val="24"/>
          <w:lang w:eastAsia="sl-SI"/>
        </w:rPr>
      </w:pPr>
      <w:r w:rsidRPr="00066063">
        <w:rPr>
          <w:rFonts w:eastAsia="Times New Roman" w:cs="Times New Roman"/>
          <w:b/>
          <w:szCs w:val="24"/>
          <w:lang w:eastAsia="sl-SI"/>
        </w:rPr>
        <w:t>Izobraževanje članov za namene pospeševanja dejavnosti društev</w:t>
      </w:r>
    </w:p>
    <w:p w:rsidR="006B185A" w:rsidRPr="00066063" w:rsidRDefault="006B185A" w:rsidP="006B185A">
      <w:pPr>
        <w:ind w:left="360"/>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8"/>
        <w:gridCol w:w="4524"/>
      </w:tblGrid>
      <w:tr w:rsidR="006B185A" w:rsidRPr="00066063" w:rsidTr="00074A31">
        <w:tc>
          <w:tcPr>
            <w:tcW w:w="4606" w:type="dxa"/>
          </w:tcPr>
          <w:p w:rsidR="006B185A" w:rsidRPr="00066063" w:rsidRDefault="006B185A" w:rsidP="00074A31">
            <w:pPr>
              <w:jc w:val="both"/>
              <w:rPr>
                <w:b/>
                <w:szCs w:val="24"/>
              </w:rPr>
            </w:pPr>
            <w:r w:rsidRPr="00066063">
              <w:rPr>
                <w:szCs w:val="24"/>
              </w:rPr>
              <w:t>Projekt, program oz. druga aktivnost</w:t>
            </w:r>
          </w:p>
        </w:tc>
        <w:tc>
          <w:tcPr>
            <w:tcW w:w="4606" w:type="dxa"/>
          </w:tcPr>
          <w:p w:rsidR="006B185A" w:rsidRPr="00066063" w:rsidRDefault="006B185A" w:rsidP="00074A31">
            <w:pPr>
              <w:jc w:val="both"/>
              <w:rPr>
                <w:b/>
                <w:szCs w:val="24"/>
              </w:rPr>
            </w:pPr>
            <w:r w:rsidRPr="00066063">
              <w:rPr>
                <w:szCs w:val="24"/>
              </w:rPr>
              <w:t>Točke</w:t>
            </w:r>
          </w:p>
        </w:tc>
      </w:tr>
      <w:tr w:rsidR="006B185A" w:rsidRPr="00066063" w:rsidTr="00074A31">
        <w:tc>
          <w:tcPr>
            <w:tcW w:w="4606" w:type="dxa"/>
          </w:tcPr>
          <w:p w:rsidR="006B185A" w:rsidRPr="00066063" w:rsidRDefault="006B185A" w:rsidP="00074A31">
            <w:pPr>
              <w:jc w:val="both"/>
              <w:rPr>
                <w:b/>
                <w:szCs w:val="24"/>
              </w:rPr>
            </w:pPr>
            <w:r w:rsidRPr="00066063">
              <w:rPr>
                <w:szCs w:val="24"/>
              </w:rPr>
              <w:t xml:space="preserve">Organizacija raznih delavnic in predavanj                                   </w:t>
            </w:r>
          </w:p>
        </w:tc>
        <w:tc>
          <w:tcPr>
            <w:tcW w:w="4606" w:type="dxa"/>
          </w:tcPr>
          <w:p w:rsidR="006B185A" w:rsidRPr="00066063" w:rsidRDefault="006B185A" w:rsidP="00074A31">
            <w:pPr>
              <w:jc w:val="both"/>
              <w:rPr>
                <w:b/>
                <w:szCs w:val="24"/>
              </w:rPr>
            </w:pPr>
            <w:r w:rsidRPr="00066063">
              <w:rPr>
                <w:szCs w:val="24"/>
              </w:rPr>
              <w:t>20 točk</w:t>
            </w:r>
          </w:p>
        </w:tc>
      </w:tr>
    </w:tbl>
    <w:p w:rsidR="006B185A" w:rsidRPr="00066063" w:rsidRDefault="006B185A" w:rsidP="006B185A">
      <w:pPr>
        <w:ind w:left="360"/>
        <w:jc w:val="both"/>
        <w:rPr>
          <w:rFonts w:eastAsia="Times New Roman" w:cs="Times New Roman"/>
          <w:b/>
          <w:szCs w:val="24"/>
          <w:lang w:eastAsia="sl-SI"/>
        </w:rPr>
      </w:pPr>
    </w:p>
    <w:p w:rsidR="006B185A" w:rsidRDefault="006B185A" w:rsidP="006B185A">
      <w:pPr>
        <w:ind w:left="360"/>
        <w:jc w:val="both"/>
        <w:rPr>
          <w:rFonts w:eastAsia="Times New Roman" w:cs="Times New Roman"/>
          <w:b/>
          <w:szCs w:val="24"/>
          <w:lang w:eastAsia="sl-SI"/>
        </w:rPr>
      </w:pPr>
    </w:p>
    <w:p w:rsidR="006F5B46" w:rsidRDefault="006F5B46" w:rsidP="006B185A">
      <w:pPr>
        <w:ind w:left="360"/>
        <w:jc w:val="both"/>
        <w:rPr>
          <w:rFonts w:eastAsia="Times New Roman" w:cs="Times New Roman"/>
          <w:b/>
          <w:szCs w:val="24"/>
          <w:lang w:eastAsia="sl-SI"/>
        </w:rPr>
      </w:pPr>
    </w:p>
    <w:p w:rsidR="006F5B46" w:rsidRDefault="006F5B46" w:rsidP="006B185A">
      <w:pPr>
        <w:ind w:left="360"/>
        <w:jc w:val="both"/>
        <w:rPr>
          <w:rFonts w:eastAsia="Times New Roman" w:cs="Times New Roman"/>
          <w:b/>
          <w:szCs w:val="24"/>
          <w:lang w:eastAsia="sl-SI"/>
        </w:rPr>
      </w:pPr>
    </w:p>
    <w:p w:rsidR="006F5B46" w:rsidRDefault="006F5B46" w:rsidP="006B185A">
      <w:pPr>
        <w:ind w:left="360"/>
        <w:jc w:val="both"/>
        <w:rPr>
          <w:rFonts w:eastAsia="Times New Roman" w:cs="Times New Roman"/>
          <w:b/>
          <w:szCs w:val="24"/>
          <w:lang w:eastAsia="sl-SI"/>
        </w:rPr>
      </w:pPr>
    </w:p>
    <w:p w:rsidR="006F5B46" w:rsidRDefault="006F5B46" w:rsidP="006B185A">
      <w:pPr>
        <w:ind w:left="360"/>
        <w:jc w:val="both"/>
        <w:rPr>
          <w:rFonts w:eastAsia="Times New Roman" w:cs="Times New Roman"/>
          <w:b/>
          <w:szCs w:val="24"/>
          <w:lang w:eastAsia="sl-SI"/>
        </w:rPr>
      </w:pPr>
    </w:p>
    <w:p w:rsidR="006F5B46" w:rsidRDefault="006F5B46" w:rsidP="006B185A">
      <w:pPr>
        <w:ind w:left="360"/>
        <w:jc w:val="both"/>
        <w:rPr>
          <w:rFonts w:eastAsia="Times New Roman" w:cs="Times New Roman"/>
          <w:b/>
          <w:szCs w:val="24"/>
          <w:lang w:eastAsia="sl-SI"/>
        </w:rPr>
      </w:pPr>
    </w:p>
    <w:p w:rsidR="006F5B46" w:rsidRDefault="006F5B46" w:rsidP="006B185A">
      <w:pPr>
        <w:ind w:left="360"/>
        <w:jc w:val="both"/>
        <w:rPr>
          <w:rFonts w:eastAsia="Times New Roman" w:cs="Times New Roman"/>
          <w:b/>
          <w:szCs w:val="24"/>
          <w:lang w:eastAsia="sl-SI"/>
        </w:rPr>
      </w:pPr>
    </w:p>
    <w:p w:rsidR="006F5B46" w:rsidRPr="00066063" w:rsidRDefault="006F5B46" w:rsidP="006B185A">
      <w:pPr>
        <w:ind w:left="360"/>
        <w:jc w:val="both"/>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3. Vrednost točke in višina sofinanciranja</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16.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Merila so določena v točkah. Vrednost točke se izračuna vsako leto na podlagi razpoložljivih proračunskih sredstev in skupnega števila točk ovrednotenih dejavnosti in programov.</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Seštevek vseh točk daje vsoto, ki določa višino sofinanciranja v sorazmerju skupnega števila točk vseh društev in drugih upravičencev ter razpoložljivih sredstev.</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Višina sofinanciranja ne sme preseči ovrednotenih stroškov turističnega programa, projekta ali druge aktivnosti, ko so navedeni v finančni konstrukciji.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V. NADZOR</w:t>
      </w:r>
    </w:p>
    <w:p w:rsidR="006B185A" w:rsidRPr="00066063" w:rsidRDefault="006B185A" w:rsidP="006B185A">
      <w:pPr>
        <w:jc w:val="center"/>
        <w:rPr>
          <w:rFonts w:eastAsia="Times New Roman" w:cs="Times New Roman"/>
          <w:b/>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17.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Upravičenci so dolžni izvajati svoje programe v skladu s tem pravilnikom in le za namene, opredeljene v pogodbi.</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r w:rsidRPr="00066063">
        <w:rPr>
          <w:rFonts w:eastAsia="Times New Roman" w:cs="Times New Roman"/>
          <w:szCs w:val="24"/>
          <w:lang w:eastAsia="sl-SI"/>
        </w:rPr>
        <w:t>Upravičenci morajo do roka, določenega v pogodbi, Občini Sv. Jurij v Slov. goricah predložiti poročilo ter dokazila o izvedenih programih, za katera so jim bila dodeljena sredstva.</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18.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Nadzor nad porabo dodeljenih sredstev opravlja Občinska uprava. Če ugotovi, da upravičenec ne izvršuje pogodbe, mu lahko občina zadrži izplačevanje še neizplačanih sredstev ali zahteva vrnitev nenamensko porabljenih sredstev, skupaj z zakonskimi zamudnimi obrestmi.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Če upravičenec dobljenih sredstev delno ali v celoti ne porabi namensko ali da je upravičenec za katerikoli namen pridobitve sredstev navajal neresnične podatke, občina prekine pogodbo in zahteva vrnitev nenamensko porabljenih sredstev, skupaj z zakonskimi zamudnimi obrestmi.</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VI. KONČNA DOLOČBA</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center"/>
        <w:rPr>
          <w:rFonts w:eastAsia="Times New Roman" w:cs="Times New Roman"/>
          <w:b/>
          <w:szCs w:val="24"/>
          <w:lang w:eastAsia="sl-SI"/>
        </w:rPr>
      </w:pPr>
      <w:r w:rsidRPr="00066063">
        <w:rPr>
          <w:rFonts w:eastAsia="Times New Roman" w:cs="Times New Roman"/>
          <w:b/>
          <w:szCs w:val="24"/>
          <w:lang w:eastAsia="sl-SI"/>
        </w:rPr>
        <w:t>19. člen</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Ta pravilnik začne veljati petnajsti dan po objavi v Medobčinskem uradnem vestniku Štajerske in Koroške regije. </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Datum: 08.04.2010</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Zadeva: 322-2/2010</w:t>
      </w:r>
    </w:p>
    <w:p w:rsidR="006B185A" w:rsidRPr="00066063" w:rsidRDefault="006B185A" w:rsidP="006B185A">
      <w:pPr>
        <w:jc w:val="both"/>
        <w:rPr>
          <w:rFonts w:eastAsia="Times New Roman" w:cs="Times New Roman"/>
          <w:szCs w:val="24"/>
          <w:lang w:eastAsia="sl-SI"/>
        </w:rPr>
      </w:pP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Občina Sv. Jurij v Slov. goricah </w:t>
      </w:r>
    </w:p>
    <w:p w:rsidR="006B185A" w:rsidRPr="00066063" w:rsidRDefault="006B185A" w:rsidP="006B185A">
      <w:pPr>
        <w:jc w:val="both"/>
        <w:rPr>
          <w:rFonts w:eastAsia="Times New Roman" w:cs="Times New Roman"/>
          <w:szCs w:val="24"/>
          <w:lang w:eastAsia="sl-SI"/>
        </w:rPr>
      </w:pPr>
      <w:r w:rsidRPr="00066063">
        <w:rPr>
          <w:rFonts w:eastAsia="Times New Roman" w:cs="Times New Roman"/>
          <w:szCs w:val="24"/>
          <w:lang w:eastAsia="sl-SI"/>
        </w:rPr>
        <w:t xml:space="preserve">                                                                                                           Peter Škrlec</w:t>
      </w:r>
    </w:p>
    <w:p w:rsidR="006B185A" w:rsidRPr="00066063" w:rsidRDefault="006B185A" w:rsidP="006F5B46">
      <w:pPr>
        <w:jc w:val="both"/>
        <w:rPr>
          <w:rFonts w:eastAsia="Times New Roman" w:cs="Times New Roman"/>
          <w:szCs w:val="24"/>
          <w:lang w:eastAsia="sl-SI"/>
        </w:rPr>
      </w:pPr>
      <w:r w:rsidRPr="00066063">
        <w:rPr>
          <w:rFonts w:eastAsia="Times New Roman" w:cs="Times New Roman"/>
          <w:szCs w:val="24"/>
          <w:lang w:eastAsia="sl-SI"/>
        </w:rPr>
        <w:t xml:space="preserve">                                                                                                                Župan</w:t>
      </w: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p w:rsidR="006B185A" w:rsidRPr="00066063" w:rsidRDefault="006B185A" w:rsidP="006B185A">
      <w:pPr>
        <w:rPr>
          <w:rFonts w:eastAsia="Times New Roman" w:cs="Times New Roman"/>
          <w:szCs w:val="24"/>
          <w:lang w:eastAsia="sl-SI"/>
        </w:rPr>
      </w:pPr>
    </w:p>
    <w:sectPr w:rsidR="006B185A" w:rsidRPr="00066063" w:rsidSect="00074A31">
      <w:headerReference w:type="default" r:id="rId10"/>
      <w:footerReference w:type="even" r:id="rId11"/>
      <w:footerReference w:type="default" r:id="rId12"/>
      <w:pgSz w:w="11906" w:h="16838"/>
      <w:pgMar w:top="1258" w:right="1417" w:bottom="125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B46" w:rsidRDefault="006F5B46">
      <w:r>
        <w:separator/>
      </w:r>
    </w:p>
  </w:endnote>
  <w:endnote w:type="continuationSeparator" w:id="0">
    <w:p w:rsidR="006F5B46" w:rsidRDefault="006F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46" w:rsidRDefault="006F5B46" w:rsidP="00074A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F5B46" w:rsidRDefault="006F5B46" w:rsidP="00074A31">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46" w:rsidRDefault="006F5B46" w:rsidP="00074A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B2584">
      <w:rPr>
        <w:rStyle w:val="tevilkastrani"/>
        <w:noProof/>
      </w:rPr>
      <w:t>2</w:t>
    </w:r>
    <w:r>
      <w:rPr>
        <w:rStyle w:val="tevilkastrani"/>
      </w:rPr>
      <w:fldChar w:fldCharType="end"/>
    </w:r>
  </w:p>
  <w:p w:rsidR="006F5B46" w:rsidRDefault="006F5B46" w:rsidP="00074A31">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B46" w:rsidRDefault="006F5B46">
      <w:r>
        <w:separator/>
      </w:r>
    </w:p>
  </w:footnote>
  <w:footnote w:type="continuationSeparator" w:id="0">
    <w:p w:rsidR="006F5B46" w:rsidRDefault="006F5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46" w:rsidRDefault="006F5B46">
    <w:pPr>
      <w:pStyle w:val="Glava"/>
    </w:pPr>
    <w:r>
      <w:rPr>
        <w:noProof/>
      </w:rPr>
      <mc:AlternateContent>
        <mc:Choice Requires="wps">
          <w:drawing>
            <wp:anchor distT="0" distB="0" distL="114300" distR="114300" simplePos="0" relativeHeight="251659264" behindDoc="0" locked="0" layoutInCell="1" allowOverlap="1" wp14:anchorId="35B98010" wp14:editId="2872AD39">
              <wp:simplePos x="0" y="0"/>
              <wp:positionH relativeFrom="column">
                <wp:posOffset>1712776</wp:posOffset>
              </wp:positionH>
              <wp:positionV relativeFrom="paragraph">
                <wp:posOffset>-7453</wp:posOffset>
              </wp:positionV>
              <wp:extent cx="4340833" cy="45720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33"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5B46" w:rsidRPr="00360FA1" w:rsidRDefault="006F5B46">
                          <w:pPr>
                            <w:rPr>
                              <w:i/>
                              <w:szCs w:val="24"/>
                            </w:rPr>
                          </w:pPr>
                          <w:r>
                            <w:rPr>
                              <w:i/>
                              <w:szCs w:val="24"/>
                            </w:rPr>
                            <w:t>Javni razpis: Sofinanciranje dejavnosti na področju turizma - 2018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98010" id="_x0000_t202" coordsize="21600,21600" o:spt="202" path="m,l,21600r21600,l21600,xe">
              <v:stroke joinstyle="miter"/>
              <v:path gradientshapeok="t" o:connecttype="rect"/>
            </v:shapetype>
            <v:shape id="Polje z besedilom 3" o:spid="_x0000_s1026" type="#_x0000_t202" style="position:absolute;margin-left:134.85pt;margin-top:-.6pt;width:34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5VuwIAAMIFAAAOAAAAZHJzL2Uyb0RvYy54bWysVG1v0zAQ/o7Ef7D8PUvSui+Jlk5b0yCk&#10;AZMGP8BNnMbg2MF2m26I/87ZabtuExIC8iGyfefn7rl7fJdX+1agHdOGK5nh+CLCiMlSVVxuMvzl&#10;cxHMMTKWyooKJVmGH5jBV4u3by77LmUj1ShRMY0ARJq07zLcWNulYWjKhrXUXKiOSTDWSrfUwlZv&#10;wkrTHtBbEY6iaBr2SledViUzBk7zwYgXHr+uWWk/1bVhFokMQ27W/7X/r90/XFzSdKNp1/DykAb9&#10;iyxayiUEPUHl1FK01fwVVMtLrYyq7UWp2lDVNS+Z5wBs4ugFm/uGdsxzgeKY7lQm8/9gy4+7O414&#10;leExRpK20KI7Jb4y9IjWzLCKC9WisStT35kUvO878Lf7G7WHdnvKprtV5TeDpFo2VG7Ytdaqbxit&#10;IM3Y3QzPrg44xoGs+w+qgnh0a5UH2te6dTWEqiBAh3Y9nFrE9haVcEjGJJqPIdcSbGQyAw34EDQ9&#10;3u60se8YZO0WGdYgAY9Od7fGumxoenRxwaQquBBeBkI+OwDH4QRiw1Vnc1n4rv5IomQ1X81JQEbT&#10;VUCiPA+uiyUJpkU8m+TjfLnM458ubkzShlcVky7MUWEx+bMOHrQ+aOOkMaMErxycS8nozXopNNpR&#10;UHjhv0NBztzC52n4IgCXF5TiEYluRklQTOezgBRkEiSzaB5EcXKTTCOSkLx4TumWS/bvlFCf4WQy&#10;mgxi+i23yH+vudG05RZmiOBthucnJ5o6Ca5k5VtrKRfD+qwULv2nUkC7j432gnUaHdRq9+s9oDgV&#10;r1X1ANLVCpQF+oTBB4tG6UeMehgiGTbft1QzjMR7CfJPYkLc1PEbr1aM9LllfW6hsgSoDFuMhuXS&#10;DpNq22m+aSDS8OCkuoYnU3Ov5qesDg8NBoUndRhqbhKd773X0+hd/AIAAP//AwBQSwMEFAAGAAgA&#10;AAAhAJ7t1+zfAAAACQEAAA8AAABkcnMvZG93bnJldi54bWxMj8tOwzAQRfdI/IM1SOxauyl9JGRS&#10;VSC2INqCxM6Np0nUeBzFbhP+HrOC5ege3Xsm34y2FVfqfeMYYTZVIIhLZxquEA77l8kahA+ajW4d&#10;E8I3edgUtze5zowb+J2uu1CJWMI+0wh1CF0mpS9rstpPXUccs5PrrQ7x7Ctpej3EctvKRKmltLrh&#10;uFDrjp5qKs+7i0X4eD19fT6ot+rZLrrBjUqyTSXi/d24fQQRaAx/MPzqR3UootPRXdh40SIky3QV&#10;UYTJLAERgXQxn4M4IqzUGmSRy/8fFD8AAAD//wMAUEsBAi0AFAAGAAgAAAAhALaDOJL+AAAA4QEA&#10;ABMAAAAAAAAAAAAAAAAAAAAAAFtDb250ZW50X1R5cGVzXS54bWxQSwECLQAUAAYACAAAACEAOP0h&#10;/9YAAACUAQAACwAAAAAAAAAAAAAAAAAvAQAAX3JlbHMvLnJlbHNQSwECLQAUAAYACAAAACEAkSee&#10;VbsCAADCBQAADgAAAAAAAAAAAAAAAAAuAgAAZHJzL2Uyb0RvYy54bWxQSwECLQAUAAYACAAAACEA&#10;nu3X7N8AAAAJAQAADwAAAAAAAAAAAAAAAAAVBQAAZHJzL2Rvd25yZXYueG1sUEsFBgAAAAAEAAQA&#10;8wAAACEGAAAAAA==&#10;" filled="f" stroked="f">
              <v:textbox>
                <w:txbxContent>
                  <w:p w:rsidR="00074A31" w:rsidRPr="00360FA1" w:rsidRDefault="00074A31">
                    <w:pPr>
                      <w:rPr>
                        <w:i/>
                        <w:szCs w:val="24"/>
                      </w:rPr>
                    </w:pPr>
                    <w:r>
                      <w:rPr>
                        <w:i/>
                        <w:szCs w:val="24"/>
                      </w:rPr>
                      <w:t>Javni razpis: Sofinanciranje dejavnosti na področju turizma - 2018</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8CC"/>
    <w:multiLevelType w:val="multilevel"/>
    <w:tmpl w:val="3C98EC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3E1CCA"/>
    <w:multiLevelType w:val="hybridMultilevel"/>
    <w:tmpl w:val="BF885E90"/>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6E371A"/>
    <w:multiLevelType w:val="hybridMultilevel"/>
    <w:tmpl w:val="46EAE7A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0B7EC0"/>
    <w:multiLevelType w:val="hybridMultilevel"/>
    <w:tmpl w:val="A70AB52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951A5"/>
    <w:multiLevelType w:val="multilevel"/>
    <w:tmpl w:val="3468F3C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41F14EF"/>
    <w:multiLevelType w:val="multilevel"/>
    <w:tmpl w:val="242E420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51F6CB7"/>
    <w:multiLevelType w:val="hybridMultilevel"/>
    <w:tmpl w:val="6AD618CA"/>
    <w:lvl w:ilvl="0" w:tplc="0424000F">
      <w:start w:val="1"/>
      <w:numFmt w:val="decimal"/>
      <w:lvlText w:val="%1."/>
      <w:lvlJc w:val="left"/>
      <w:pPr>
        <w:tabs>
          <w:tab w:val="num" w:pos="720"/>
        </w:tabs>
        <w:ind w:left="720" w:hanging="360"/>
      </w:pPr>
      <w:rPr>
        <w:rFonts w:hint="default"/>
        <w:b/>
      </w:rPr>
    </w:lvl>
    <w:lvl w:ilvl="1" w:tplc="04240003">
      <w:start w:val="1"/>
      <w:numFmt w:val="bullet"/>
      <w:lvlText w:val=""/>
      <w:lvlJc w:val="left"/>
      <w:pPr>
        <w:tabs>
          <w:tab w:val="num" w:pos="1440"/>
        </w:tabs>
        <w:ind w:left="1440" w:hanging="360"/>
      </w:pPr>
      <w:rPr>
        <w:rFonts w:ascii="Symbol" w:hAnsi="Symbol" w:hint="default"/>
        <w:b/>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7" w15:restartNumberingAfterBreak="0">
    <w:nsid w:val="18EC41F5"/>
    <w:multiLevelType w:val="multilevel"/>
    <w:tmpl w:val="6B2A8D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118574B"/>
    <w:multiLevelType w:val="hybridMultilevel"/>
    <w:tmpl w:val="A7C01734"/>
    <w:lvl w:ilvl="0" w:tplc="96C8DCD4">
      <w:start w:val="7"/>
      <w:numFmt w:val="decimal"/>
      <w:lvlText w:val="%1."/>
      <w:lvlJc w:val="left"/>
      <w:pPr>
        <w:tabs>
          <w:tab w:val="num" w:pos="720"/>
        </w:tabs>
        <w:ind w:left="720" w:hanging="360"/>
      </w:pPr>
      <w:rPr>
        <w:rFonts w:hint="default"/>
        <w:b/>
        <w:i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4D23B16"/>
    <w:multiLevelType w:val="hybridMultilevel"/>
    <w:tmpl w:val="4358F3D0"/>
    <w:lvl w:ilvl="0" w:tplc="F8E4CF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12AEC"/>
    <w:multiLevelType w:val="hybridMultilevel"/>
    <w:tmpl w:val="CAF48BCE"/>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D4C89"/>
    <w:multiLevelType w:val="hybridMultilevel"/>
    <w:tmpl w:val="C31ED98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56918"/>
    <w:multiLevelType w:val="hybridMultilevel"/>
    <w:tmpl w:val="0D46806E"/>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52591A"/>
    <w:multiLevelType w:val="hybridMultilevel"/>
    <w:tmpl w:val="14BCD84A"/>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52E5C"/>
    <w:multiLevelType w:val="hybridMultilevel"/>
    <w:tmpl w:val="20523F3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06F7AB5"/>
    <w:multiLevelType w:val="hybridMultilevel"/>
    <w:tmpl w:val="93664204"/>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6041B7"/>
    <w:multiLevelType w:val="hybridMultilevel"/>
    <w:tmpl w:val="5DD086AE"/>
    <w:lvl w:ilvl="0" w:tplc="EB388AE0">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5C685057"/>
    <w:multiLevelType w:val="hybridMultilevel"/>
    <w:tmpl w:val="58B6D338"/>
    <w:lvl w:ilvl="0" w:tplc="130E53C2">
      <w:start w:val="1"/>
      <w:numFmt w:val="decimal"/>
      <w:lvlText w:val="%1."/>
      <w:lvlJc w:val="left"/>
      <w:pPr>
        <w:tabs>
          <w:tab w:val="num" w:pos="780"/>
        </w:tabs>
        <w:ind w:left="780" w:hanging="42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8" w15:restartNumberingAfterBreak="0">
    <w:nsid w:val="5D4F73FC"/>
    <w:multiLevelType w:val="hybridMultilevel"/>
    <w:tmpl w:val="87D452DC"/>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rFonts w:hint="default"/>
        <w:b/>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0B204D"/>
    <w:multiLevelType w:val="hybridMultilevel"/>
    <w:tmpl w:val="F0323564"/>
    <w:lvl w:ilvl="0" w:tplc="1C24FEB8">
      <w:numFmt w:val="bullet"/>
      <w:lvlText w:val="-"/>
      <w:lvlJc w:val="left"/>
      <w:pPr>
        <w:tabs>
          <w:tab w:val="num" w:pos="1248"/>
        </w:tabs>
        <w:ind w:left="1248" w:hanging="454"/>
      </w:pPr>
      <w:rPr>
        <w:rFonts w:ascii="Times New Roman" w:eastAsia="Times New Roman" w:hAnsi="Times New Roman" w:cs="Times New Roman" w:hint="default"/>
      </w:rPr>
    </w:lvl>
    <w:lvl w:ilvl="1" w:tplc="04240003" w:tentative="1">
      <w:start w:val="1"/>
      <w:numFmt w:val="bullet"/>
      <w:lvlText w:val="o"/>
      <w:lvlJc w:val="left"/>
      <w:pPr>
        <w:tabs>
          <w:tab w:val="num" w:pos="1837"/>
        </w:tabs>
        <w:ind w:left="1837" w:hanging="360"/>
      </w:pPr>
      <w:rPr>
        <w:rFonts w:ascii="Courier New" w:hAnsi="Courier New" w:cs="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cs="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cs="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20" w15:restartNumberingAfterBreak="0">
    <w:nsid w:val="63BA1EA8"/>
    <w:multiLevelType w:val="hybridMultilevel"/>
    <w:tmpl w:val="8F401D74"/>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7392D"/>
    <w:multiLevelType w:val="hybridMultilevel"/>
    <w:tmpl w:val="500C2F22"/>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044678"/>
    <w:multiLevelType w:val="hybridMultilevel"/>
    <w:tmpl w:val="4BDCBE4A"/>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7"/>
  </w:num>
  <w:num w:numId="4">
    <w:abstractNumId w:val="18"/>
  </w:num>
  <w:num w:numId="5">
    <w:abstractNumId w:val="9"/>
  </w:num>
  <w:num w:numId="6">
    <w:abstractNumId w:val="3"/>
  </w:num>
  <w:num w:numId="7">
    <w:abstractNumId w:val="2"/>
  </w:num>
  <w:num w:numId="8">
    <w:abstractNumId w:val="14"/>
  </w:num>
  <w:num w:numId="9">
    <w:abstractNumId w:val="15"/>
  </w:num>
  <w:num w:numId="10">
    <w:abstractNumId w:val="12"/>
  </w:num>
  <w:num w:numId="11">
    <w:abstractNumId w:val="10"/>
  </w:num>
  <w:num w:numId="12">
    <w:abstractNumId w:val="4"/>
  </w:num>
  <w:num w:numId="13">
    <w:abstractNumId w:val="16"/>
  </w:num>
  <w:num w:numId="14">
    <w:abstractNumId w:val="5"/>
  </w:num>
  <w:num w:numId="15">
    <w:abstractNumId w:val="22"/>
  </w:num>
  <w:num w:numId="16">
    <w:abstractNumId w:val="7"/>
  </w:num>
  <w:num w:numId="17">
    <w:abstractNumId w:val="21"/>
  </w:num>
  <w:num w:numId="18">
    <w:abstractNumId w:val="20"/>
  </w:num>
  <w:num w:numId="19">
    <w:abstractNumId w:val="11"/>
  </w:num>
  <w:num w:numId="20">
    <w:abstractNumId w:val="13"/>
  </w:num>
  <w:num w:numId="21">
    <w:abstractNumId w:val="19"/>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5A"/>
    <w:rsid w:val="00074A31"/>
    <w:rsid w:val="0007734C"/>
    <w:rsid w:val="00542508"/>
    <w:rsid w:val="006B185A"/>
    <w:rsid w:val="006F5B46"/>
    <w:rsid w:val="0070288D"/>
    <w:rsid w:val="007B2584"/>
    <w:rsid w:val="0093508D"/>
    <w:rsid w:val="00EB097B"/>
    <w:rsid w:val="00FD54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EC0586-256A-4055-8F43-D5FF5C1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185A"/>
    <w:pPr>
      <w:spacing w:after="0" w:line="240" w:lineRule="auto"/>
    </w:pPr>
    <w:rPr>
      <w:rFonts w:ascii="Times New Roman" w:hAnsi="Times New Roman"/>
      <w:sz w:val="24"/>
    </w:rPr>
  </w:style>
  <w:style w:type="paragraph" w:styleId="Naslov1">
    <w:name w:val="heading 1"/>
    <w:basedOn w:val="Navaden"/>
    <w:next w:val="Navaden"/>
    <w:link w:val="Naslov1Znak"/>
    <w:qFormat/>
    <w:rsid w:val="006B185A"/>
    <w:pPr>
      <w:keepNext/>
      <w:spacing w:before="240" w:after="60"/>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6B185A"/>
    <w:pPr>
      <w:keepNext/>
      <w:spacing w:before="240" w:after="60"/>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qFormat/>
    <w:rsid w:val="006B185A"/>
    <w:pPr>
      <w:keepNext/>
      <w:spacing w:before="240" w:after="60"/>
      <w:outlineLvl w:val="3"/>
    </w:pPr>
    <w:rPr>
      <w:rFonts w:eastAsia="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B185A"/>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6B185A"/>
    <w:rPr>
      <w:rFonts w:ascii="Arial" w:eastAsia="Times New Roman" w:hAnsi="Arial" w:cs="Arial"/>
      <w:b/>
      <w:bCs/>
      <w:i/>
      <w:iCs/>
      <w:sz w:val="28"/>
      <w:szCs w:val="28"/>
      <w:lang w:eastAsia="sl-SI"/>
    </w:rPr>
  </w:style>
  <w:style w:type="character" w:customStyle="1" w:styleId="Naslov4Znak">
    <w:name w:val="Naslov 4 Znak"/>
    <w:basedOn w:val="Privzetapisavaodstavka"/>
    <w:link w:val="Naslov4"/>
    <w:rsid w:val="006B185A"/>
    <w:rPr>
      <w:rFonts w:ascii="Times New Roman" w:eastAsia="Times New Roman" w:hAnsi="Times New Roman" w:cs="Times New Roman"/>
      <w:b/>
      <w:bCs/>
      <w:sz w:val="28"/>
      <w:szCs w:val="28"/>
      <w:lang w:eastAsia="sl-SI"/>
    </w:rPr>
  </w:style>
  <w:style w:type="numbering" w:customStyle="1" w:styleId="Brezseznama1">
    <w:name w:val="Brez seznama1"/>
    <w:next w:val="Brezseznama"/>
    <w:uiPriority w:val="99"/>
    <w:semiHidden/>
    <w:unhideWhenUsed/>
    <w:rsid w:val="006B185A"/>
  </w:style>
  <w:style w:type="paragraph" w:styleId="Glava">
    <w:name w:val="header"/>
    <w:basedOn w:val="Navaden"/>
    <w:link w:val="GlavaZnak"/>
    <w:rsid w:val="006B185A"/>
    <w:pPr>
      <w:tabs>
        <w:tab w:val="center" w:pos="4536"/>
        <w:tab w:val="right" w:pos="9072"/>
      </w:tabs>
    </w:pPr>
    <w:rPr>
      <w:rFonts w:ascii="Arial" w:eastAsia="Times New Roman" w:hAnsi="Arial" w:cs="Times New Roman"/>
      <w:sz w:val="22"/>
      <w:lang w:eastAsia="sl-SI"/>
    </w:rPr>
  </w:style>
  <w:style w:type="character" w:customStyle="1" w:styleId="GlavaZnak">
    <w:name w:val="Glava Znak"/>
    <w:basedOn w:val="Privzetapisavaodstavka"/>
    <w:link w:val="Glava"/>
    <w:rsid w:val="006B185A"/>
    <w:rPr>
      <w:rFonts w:ascii="Arial" w:eastAsia="Times New Roman" w:hAnsi="Arial" w:cs="Times New Roman"/>
      <w:lang w:eastAsia="sl-SI"/>
    </w:rPr>
  </w:style>
  <w:style w:type="paragraph" w:styleId="Noga">
    <w:name w:val="footer"/>
    <w:basedOn w:val="Navaden"/>
    <w:link w:val="NogaZnak"/>
    <w:rsid w:val="006B185A"/>
    <w:pPr>
      <w:tabs>
        <w:tab w:val="center" w:pos="4536"/>
        <w:tab w:val="right" w:pos="9072"/>
      </w:tabs>
    </w:pPr>
    <w:rPr>
      <w:rFonts w:ascii="Arial" w:eastAsia="Times New Roman" w:hAnsi="Arial" w:cs="Times New Roman"/>
      <w:sz w:val="22"/>
      <w:lang w:eastAsia="sl-SI"/>
    </w:rPr>
  </w:style>
  <w:style w:type="character" w:customStyle="1" w:styleId="NogaZnak">
    <w:name w:val="Noga Znak"/>
    <w:basedOn w:val="Privzetapisavaodstavka"/>
    <w:link w:val="Noga"/>
    <w:rsid w:val="006B185A"/>
    <w:rPr>
      <w:rFonts w:ascii="Arial" w:eastAsia="Times New Roman" w:hAnsi="Arial" w:cs="Times New Roman"/>
      <w:lang w:eastAsia="sl-SI"/>
    </w:rPr>
  </w:style>
  <w:style w:type="character" w:styleId="Hiperpovezava">
    <w:name w:val="Hyperlink"/>
    <w:basedOn w:val="Privzetapisavaodstavka"/>
    <w:rsid w:val="006B185A"/>
    <w:rPr>
      <w:color w:val="0000FF"/>
      <w:u w:val="single"/>
    </w:rPr>
  </w:style>
  <w:style w:type="paragraph" w:customStyle="1" w:styleId="p">
    <w:name w:val="p"/>
    <w:basedOn w:val="Navaden"/>
    <w:rsid w:val="006B185A"/>
    <w:pPr>
      <w:spacing w:before="100" w:beforeAutospacing="1" w:after="100" w:afterAutospacing="1"/>
    </w:pPr>
    <w:rPr>
      <w:rFonts w:eastAsia="Times New Roman" w:cs="Times New Roman"/>
      <w:szCs w:val="24"/>
      <w:lang w:eastAsia="sl-SI"/>
    </w:rPr>
  </w:style>
  <w:style w:type="paragraph" w:styleId="Naslov">
    <w:name w:val="Title"/>
    <w:basedOn w:val="Navaden"/>
    <w:link w:val="NaslovZnak"/>
    <w:qFormat/>
    <w:rsid w:val="006B185A"/>
    <w:pPr>
      <w:jc w:val="center"/>
    </w:pPr>
    <w:rPr>
      <w:rFonts w:eastAsia="Times New Roman" w:cs="Times New Roman"/>
      <w:b/>
      <w:sz w:val="52"/>
      <w:szCs w:val="20"/>
      <w:lang w:eastAsia="sl-SI"/>
    </w:rPr>
  </w:style>
  <w:style w:type="character" w:customStyle="1" w:styleId="NaslovZnak">
    <w:name w:val="Naslov Znak"/>
    <w:basedOn w:val="Privzetapisavaodstavka"/>
    <w:link w:val="Naslov"/>
    <w:rsid w:val="006B185A"/>
    <w:rPr>
      <w:rFonts w:ascii="Times New Roman" w:eastAsia="Times New Roman" w:hAnsi="Times New Roman" w:cs="Times New Roman"/>
      <w:b/>
      <w:sz w:val="52"/>
      <w:szCs w:val="20"/>
      <w:lang w:eastAsia="sl-SI"/>
    </w:rPr>
  </w:style>
  <w:style w:type="paragraph" w:styleId="Navadensplet">
    <w:name w:val="Normal (Web)"/>
    <w:basedOn w:val="Navaden"/>
    <w:rsid w:val="006B185A"/>
    <w:pPr>
      <w:spacing w:before="100" w:beforeAutospacing="1" w:after="100" w:afterAutospacing="1"/>
    </w:pPr>
    <w:rPr>
      <w:rFonts w:eastAsia="Times New Roman" w:cs="Times New Roman"/>
      <w:szCs w:val="24"/>
      <w:lang w:eastAsia="sl-SI"/>
    </w:rPr>
  </w:style>
  <w:style w:type="paragraph" w:customStyle="1" w:styleId="S">
    <w:name w:val="S"/>
    <w:basedOn w:val="Navaden"/>
    <w:rsid w:val="006B185A"/>
    <w:pPr>
      <w:jc w:val="both"/>
    </w:pPr>
    <w:rPr>
      <w:rFonts w:eastAsia="Times New Roman" w:cs="Times New Roman"/>
      <w:szCs w:val="20"/>
      <w:lang w:val="en-GB" w:eastAsia="sl-SI"/>
    </w:rPr>
  </w:style>
  <w:style w:type="paragraph" w:styleId="Telobesedila2">
    <w:name w:val="Body Text 2"/>
    <w:basedOn w:val="Navaden"/>
    <w:link w:val="Telobesedila2Znak"/>
    <w:rsid w:val="006B185A"/>
    <w:pPr>
      <w:jc w:val="both"/>
    </w:pPr>
    <w:rPr>
      <w:rFonts w:eastAsia="Times New Roman" w:cs="Times New Roman"/>
      <w:bCs/>
      <w:sz w:val="20"/>
      <w:szCs w:val="20"/>
      <w:lang w:eastAsia="sl-SI"/>
    </w:rPr>
  </w:style>
  <w:style w:type="character" w:customStyle="1" w:styleId="Telobesedila2Znak">
    <w:name w:val="Telo besedila 2 Znak"/>
    <w:basedOn w:val="Privzetapisavaodstavka"/>
    <w:link w:val="Telobesedila2"/>
    <w:rsid w:val="006B185A"/>
    <w:rPr>
      <w:rFonts w:ascii="Times New Roman" w:eastAsia="Times New Roman" w:hAnsi="Times New Roman" w:cs="Times New Roman"/>
      <w:bCs/>
      <w:sz w:val="20"/>
      <w:szCs w:val="20"/>
      <w:lang w:eastAsia="sl-SI"/>
    </w:rPr>
  </w:style>
  <w:style w:type="paragraph" w:styleId="Telobesedila-zamik">
    <w:name w:val="Body Text Indent"/>
    <w:basedOn w:val="Navaden"/>
    <w:link w:val="Telobesedila-zamikZnak"/>
    <w:rsid w:val="006B185A"/>
    <w:pPr>
      <w:spacing w:after="120"/>
      <w:ind w:left="283"/>
    </w:pPr>
    <w:rPr>
      <w:rFonts w:ascii="Arial" w:eastAsia="Times New Roman" w:hAnsi="Arial" w:cs="Times New Roman"/>
      <w:sz w:val="22"/>
      <w:lang w:eastAsia="sl-SI"/>
    </w:rPr>
  </w:style>
  <w:style w:type="character" w:customStyle="1" w:styleId="Telobesedila-zamikZnak">
    <w:name w:val="Telo besedila - zamik Znak"/>
    <w:basedOn w:val="Privzetapisavaodstavka"/>
    <w:link w:val="Telobesedila-zamik"/>
    <w:rsid w:val="006B185A"/>
    <w:rPr>
      <w:rFonts w:ascii="Arial" w:eastAsia="Times New Roman" w:hAnsi="Arial" w:cs="Times New Roman"/>
      <w:lang w:eastAsia="sl-SI"/>
    </w:rPr>
  </w:style>
  <w:style w:type="paragraph" w:styleId="Telobesedila">
    <w:name w:val="Body Text"/>
    <w:basedOn w:val="Navaden"/>
    <w:link w:val="TelobesedilaZnak"/>
    <w:rsid w:val="006B185A"/>
    <w:pPr>
      <w:spacing w:after="120"/>
    </w:pPr>
    <w:rPr>
      <w:rFonts w:ascii="Arial" w:eastAsia="Times New Roman" w:hAnsi="Arial" w:cs="Times New Roman"/>
      <w:sz w:val="22"/>
      <w:lang w:eastAsia="sl-SI"/>
    </w:rPr>
  </w:style>
  <w:style w:type="character" w:customStyle="1" w:styleId="TelobesedilaZnak">
    <w:name w:val="Telo besedila Znak"/>
    <w:basedOn w:val="Privzetapisavaodstavka"/>
    <w:link w:val="Telobesedila"/>
    <w:rsid w:val="006B185A"/>
    <w:rPr>
      <w:rFonts w:ascii="Arial" w:eastAsia="Times New Roman" w:hAnsi="Arial" w:cs="Times New Roman"/>
      <w:lang w:eastAsia="sl-SI"/>
    </w:rPr>
  </w:style>
  <w:style w:type="table" w:styleId="Tabelamrea">
    <w:name w:val="Table Grid"/>
    <w:basedOn w:val="Navadnatabela"/>
    <w:rsid w:val="006B185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6B185A"/>
  </w:style>
  <w:style w:type="paragraph" w:styleId="Telobesedila3">
    <w:name w:val="Body Text 3"/>
    <w:basedOn w:val="Navaden"/>
    <w:link w:val="Telobesedila3Znak"/>
    <w:rsid w:val="006B185A"/>
    <w:pPr>
      <w:spacing w:after="120"/>
    </w:pPr>
    <w:rPr>
      <w:rFonts w:eastAsia="Times New Roman" w:cs="Times New Roman"/>
      <w:sz w:val="16"/>
      <w:szCs w:val="16"/>
      <w:lang w:val="en-US" w:eastAsia="sl-SI"/>
    </w:rPr>
  </w:style>
  <w:style w:type="character" w:customStyle="1" w:styleId="Telobesedila3Znak">
    <w:name w:val="Telo besedila 3 Znak"/>
    <w:basedOn w:val="Privzetapisavaodstavka"/>
    <w:link w:val="Telobesedila3"/>
    <w:rsid w:val="006B185A"/>
    <w:rPr>
      <w:rFonts w:ascii="Times New Roman" w:eastAsia="Times New Roman" w:hAnsi="Times New Roman" w:cs="Times New Roman"/>
      <w:sz w:val="16"/>
      <w:szCs w:val="16"/>
      <w:lang w:val="en-US" w:eastAsia="sl-SI"/>
    </w:rPr>
  </w:style>
  <w:style w:type="paragraph" w:customStyle="1" w:styleId="Telobesedila21">
    <w:name w:val="Telo besedila 21"/>
    <w:basedOn w:val="Navaden"/>
    <w:rsid w:val="006B185A"/>
    <w:pPr>
      <w:jc w:val="both"/>
    </w:pPr>
    <w:rPr>
      <w:rFonts w:eastAsia="Times New Roman" w:cs="Times New Roman"/>
      <w:b/>
      <w:i/>
      <w:szCs w:val="20"/>
      <w:lang w:eastAsia="sl-SI"/>
    </w:rPr>
  </w:style>
  <w:style w:type="character" w:styleId="SledenaHiperpovezava">
    <w:name w:val="FollowedHyperlink"/>
    <w:basedOn w:val="Privzetapisavaodstavka"/>
    <w:rsid w:val="006B185A"/>
    <w:rPr>
      <w:color w:val="800080"/>
      <w:u w:val="single"/>
    </w:rPr>
  </w:style>
  <w:style w:type="paragraph" w:styleId="Odstavekseznama">
    <w:name w:val="List Paragraph"/>
    <w:basedOn w:val="Navaden"/>
    <w:uiPriority w:val="34"/>
    <w:qFormat/>
    <w:rsid w:val="006B185A"/>
    <w:pPr>
      <w:ind w:left="720"/>
      <w:contextualSpacing/>
    </w:pPr>
  </w:style>
  <w:style w:type="paragraph" w:styleId="Besedilooblaka">
    <w:name w:val="Balloon Text"/>
    <w:basedOn w:val="Navaden"/>
    <w:link w:val="BesedilooblakaZnak"/>
    <w:uiPriority w:val="99"/>
    <w:semiHidden/>
    <w:unhideWhenUsed/>
    <w:rsid w:val="006B185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B1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jurij.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sna.senekovic@obcinajurij.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41</Pages>
  <Words>8795</Words>
  <Characters>50136</Characters>
  <Application>Microsoft Office Word</Application>
  <DocSecurity>0</DocSecurity>
  <Lines>417</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5</cp:revision>
  <cp:lastPrinted>2018-01-19T08:26:00Z</cp:lastPrinted>
  <dcterms:created xsi:type="dcterms:W3CDTF">2018-01-17T12:22:00Z</dcterms:created>
  <dcterms:modified xsi:type="dcterms:W3CDTF">2018-01-19T08:26:00Z</dcterms:modified>
</cp:coreProperties>
</file>