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r w:rsidRPr="00794B7E">
        <w:rPr>
          <w:rFonts w:ascii="Times New Roman" w:eastAsia="Times New Roman" w:hAnsi="Times New Roman" w:cs="Times New Roman"/>
          <w:b/>
          <w:noProof/>
          <w:spacing w:val="60"/>
          <w:sz w:val="48"/>
          <w:szCs w:val="48"/>
          <w:lang w:eastAsia="sl-SI"/>
        </w:rPr>
        <w:drawing>
          <wp:inline distT="0" distB="0" distL="0" distR="0" wp14:anchorId="6672FAED" wp14:editId="64115673">
            <wp:extent cx="2428875" cy="962025"/>
            <wp:effectExtent l="0" t="0" r="9525" b="9525"/>
            <wp:docPr id="7" name="Slika 7"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center"/>
        <w:rPr>
          <w:rFonts w:ascii="Times New Roman" w:eastAsia="Times New Roman" w:hAnsi="Times New Roman" w:cs="Times New Roman"/>
          <w:b/>
          <w:spacing w:val="60"/>
          <w:sz w:val="48"/>
          <w:szCs w:val="48"/>
          <w:lang w:eastAsia="sl-SI"/>
        </w:rPr>
      </w:pPr>
    </w:p>
    <w:p w:rsidR="00794B7E" w:rsidRDefault="00D70BC0" w:rsidP="00D70BC0">
      <w:pPr>
        <w:spacing w:after="0" w:line="240" w:lineRule="auto"/>
        <w:jc w:val="center"/>
        <w:rPr>
          <w:rFonts w:ascii="Times New Roman" w:eastAsia="Times New Roman" w:hAnsi="Times New Roman" w:cs="Times New Roman"/>
          <w:b/>
          <w:spacing w:val="60"/>
          <w:sz w:val="48"/>
          <w:szCs w:val="48"/>
          <w:lang w:eastAsia="sl-SI"/>
        </w:rPr>
      </w:pPr>
      <w:r>
        <w:rPr>
          <w:rFonts w:ascii="Times New Roman" w:eastAsia="Times New Roman" w:hAnsi="Times New Roman" w:cs="Times New Roman"/>
          <w:b/>
          <w:spacing w:val="60"/>
          <w:sz w:val="48"/>
          <w:szCs w:val="48"/>
          <w:lang w:eastAsia="sl-SI"/>
        </w:rPr>
        <w:t>RAZPISNA DOKUMENTACIJA</w:t>
      </w:r>
    </w:p>
    <w:p w:rsidR="00D70BC0" w:rsidRPr="00D70BC0" w:rsidRDefault="00D70BC0" w:rsidP="00D70BC0">
      <w:pPr>
        <w:spacing w:after="0" w:line="240" w:lineRule="auto"/>
        <w:jc w:val="center"/>
        <w:rPr>
          <w:rFonts w:ascii="Times New Roman" w:eastAsia="Times New Roman" w:hAnsi="Times New Roman" w:cs="Times New Roman"/>
          <w:b/>
          <w:spacing w:val="60"/>
          <w:sz w:val="48"/>
          <w:szCs w:val="48"/>
          <w:lang w:eastAsia="sl-SI"/>
        </w:rPr>
      </w:pPr>
    </w:p>
    <w:p w:rsidR="00794B7E" w:rsidRPr="00C76A7D" w:rsidRDefault="00794B7E" w:rsidP="00C76A7D">
      <w:pPr>
        <w:spacing w:after="0" w:line="360" w:lineRule="auto"/>
        <w:jc w:val="center"/>
        <w:rPr>
          <w:rFonts w:ascii="Times New Roman" w:hAnsi="Times New Roman" w:cs="Times New Roman"/>
          <w:b/>
          <w:sz w:val="24"/>
          <w:lang w:eastAsia="sl-SI"/>
        </w:rPr>
      </w:pPr>
      <w:r w:rsidRPr="00C76A7D">
        <w:rPr>
          <w:rFonts w:ascii="Times New Roman" w:hAnsi="Times New Roman" w:cs="Times New Roman"/>
          <w:b/>
          <w:sz w:val="24"/>
          <w:lang w:eastAsia="sl-SI"/>
        </w:rPr>
        <w:t>k Javnemu razpisu</w:t>
      </w:r>
      <w:r w:rsidR="00C76A7D" w:rsidRPr="00C76A7D">
        <w:rPr>
          <w:rFonts w:ascii="Times New Roman" w:hAnsi="Times New Roman" w:cs="Times New Roman"/>
          <w:b/>
          <w:sz w:val="24"/>
          <w:lang w:eastAsia="sl-SI"/>
        </w:rPr>
        <w:t xml:space="preserve"> </w:t>
      </w:r>
      <w:r w:rsidRPr="00C76A7D">
        <w:rPr>
          <w:rFonts w:ascii="Times New Roman" w:hAnsi="Times New Roman" w:cs="Times New Roman"/>
          <w:b/>
          <w:sz w:val="24"/>
          <w:lang w:eastAsia="sl-SI"/>
        </w:rPr>
        <w:t>za sofinanciranje</w:t>
      </w:r>
    </w:p>
    <w:p w:rsidR="00794B7E" w:rsidRPr="00C76A7D" w:rsidRDefault="00C76A7D" w:rsidP="00C76A7D">
      <w:pPr>
        <w:spacing w:after="0" w:line="360" w:lineRule="auto"/>
        <w:jc w:val="center"/>
        <w:rPr>
          <w:rFonts w:ascii="Times New Roman" w:hAnsi="Times New Roman" w:cs="Times New Roman"/>
          <w:b/>
          <w:sz w:val="24"/>
          <w:lang w:eastAsia="sl-SI"/>
        </w:rPr>
      </w:pPr>
      <w:r w:rsidRPr="00C76A7D">
        <w:rPr>
          <w:rFonts w:ascii="Times New Roman" w:hAnsi="Times New Roman" w:cs="Times New Roman"/>
          <w:b/>
          <w:sz w:val="24"/>
          <w:lang w:eastAsia="sl-SI"/>
        </w:rPr>
        <w:t xml:space="preserve">javnih kulturnih programov in </w:t>
      </w:r>
      <w:r w:rsidR="00794B7E" w:rsidRPr="00C76A7D">
        <w:rPr>
          <w:rFonts w:ascii="Times New Roman" w:hAnsi="Times New Roman" w:cs="Times New Roman"/>
          <w:b/>
          <w:sz w:val="24"/>
          <w:lang w:eastAsia="sl-SI"/>
        </w:rPr>
        <w:t>kulturnih projektov</w:t>
      </w:r>
    </w:p>
    <w:p w:rsidR="00794B7E" w:rsidRPr="00C76A7D" w:rsidRDefault="00794B7E" w:rsidP="00C76A7D">
      <w:pPr>
        <w:spacing w:after="0" w:line="360" w:lineRule="auto"/>
        <w:jc w:val="center"/>
        <w:rPr>
          <w:rFonts w:ascii="Times New Roman" w:hAnsi="Times New Roman" w:cs="Times New Roman"/>
          <w:b/>
          <w:sz w:val="24"/>
          <w:lang w:eastAsia="sl-SI"/>
        </w:rPr>
      </w:pPr>
      <w:r w:rsidRPr="00C76A7D">
        <w:rPr>
          <w:rFonts w:ascii="Times New Roman" w:hAnsi="Times New Roman" w:cs="Times New Roman"/>
          <w:b/>
          <w:sz w:val="24"/>
          <w:lang w:eastAsia="sl-SI"/>
        </w:rPr>
        <w:t>v O</w:t>
      </w:r>
      <w:r w:rsidR="00C76A7D" w:rsidRPr="00C76A7D">
        <w:rPr>
          <w:rFonts w:ascii="Times New Roman" w:hAnsi="Times New Roman" w:cs="Times New Roman"/>
          <w:b/>
          <w:sz w:val="24"/>
          <w:lang w:eastAsia="sl-SI"/>
        </w:rPr>
        <w:t xml:space="preserve">bčini Sv. Jurij v Slov. goricah </w:t>
      </w:r>
      <w:r w:rsidRPr="00C76A7D">
        <w:rPr>
          <w:rFonts w:ascii="Times New Roman" w:hAnsi="Times New Roman" w:cs="Times New Roman"/>
          <w:b/>
          <w:sz w:val="24"/>
          <w:lang w:eastAsia="sl-SI"/>
        </w:rPr>
        <w:t xml:space="preserve">za leto </w:t>
      </w:r>
      <w:r w:rsidR="00C76A7D" w:rsidRPr="00C76A7D">
        <w:rPr>
          <w:rFonts w:ascii="Times New Roman" w:hAnsi="Times New Roman" w:cs="Times New Roman"/>
          <w:b/>
          <w:sz w:val="24"/>
          <w:lang w:eastAsia="sl-SI"/>
        </w:rPr>
        <w:t>2019</w:t>
      </w:r>
    </w:p>
    <w:p w:rsidR="00794B7E" w:rsidRDefault="00794B7E" w:rsidP="00794B7E">
      <w:pPr>
        <w:spacing w:after="0" w:line="240" w:lineRule="auto"/>
        <w:jc w:val="center"/>
        <w:rPr>
          <w:rFonts w:ascii="Times New Roman" w:eastAsia="Times New Roman" w:hAnsi="Times New Roman" w:cs="Times New Roman"/>
          <w:b/>
          <w:spacing w:val="60"/>
          <w:sz w:val="24"/>
          <w:szCs w:val="24"/>
          <w:lang w:eastAsia="sl-SI"/>
        </w:rPr>
      </w:pPr>
    </w:p>
    <w:p w:rsidR="00D70BC0" w:rsidRDefault="00D70BC0" w:rsidP="00794B7E">
      <w:pPr>
        <w:spacing w:after="0" w:line="240" w:lineRule="auto"/>
        <w:jc w:val="center"/>
        <w:rPr>
          <w:rFonts w:ascii="Times New Roman" w:eastAsia="Times New Roman" w:hAnsi="Times New Roman" w:cs="Times New Roman"/>
          <w:b/>
          <w:spacing w:val="60"/>
          <w:sz w:val="24"/>
          <w:szCs w:val="24"/>
          <w:lang w:eastAsia="sl-SI"/>
        </w:rPr>
      </w:pPr>
    </w:p>
    <w:p w:rsidR="00C76A7D" w:rsidRPr="00794B7E" w:rsidRDefault="00C76A7D" w:rsidP="00794B7E">
      <w:pPr>
        <w:spacing w:after="0" w:line="240" w:lineRule="auto"/>
        <w:jc w:val="center"/>
        <w:rPr>
          <w:rFonts w:ascii="Times New Roman" w:eastAsia="Times New Roman" w:hAnsi="Times New Roman" w:cs="Times New Roman"/>
          <w:b/>
          <w:spacing w:val="60"/>
          <w:sz w:val="24"/>
          <w:szCs w:val="24"/>
          <w:lang w:eastAsia="sl-SI"/>
        </w:rPr>
      </w:pP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KULTURNI PROGRAMI</w:t>
      </w: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Področje 1:</w:t>
      </w: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Javni kulturni programi</w:t>
      </w:r>
    </w:p>
    <w:p w:rsidR="00794B7E" w:rsidRPr="00794B7E" w:rsidRDefault="00794B7E" w:rsidP="00C76A7D">
      <w:pPr>
        <w:autoSpaceDE w:val="0"/>
        <w:autoSpaceDN w:val="0"/>
        <w:adjustRightInd w:val="0"/>
        <w:spacing w:after="0" w:line="360" w:lineRule="auto"/>
        <w:rPr>
          <w:rFonts w:ascii="Times New Roman" w:eastAsia="Times New Roman" w:hAnsi="Times New Roman" w:cs="Times New Roman"/>
          <w:spacing w:val="60"/>
          <w:sz w:val="24"/>
          <w:szCs w:val="24"/>
          <w:lang w:eastAsia="sl-SI"/>
        </w:rPr>
      </w:pP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 xml:space="preserve">KULTURNI PROJEKTI </w:t>
      </w: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Področje 2:</w:t>
      </w: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2.1 Javne kulturne prireditve</w:t>
      </w:r>
    </w:p>
    <w:p w:rsidR="00C76A7D" w:rsidRPr="00C76A7D" w:rsidRDefault="00C76A7D" w:rsidP="00C76A7D">
      <w:pPr>
        <w:spacing w:after="0" w:line="360" w:lineRule="auto"/>
        <w:rPr>
          <w:rFonts w:ascii="Times New Roman" w:hAnsi="Times New Roman" w:cs="Times New Roman"/>
          <w:b/>
          <w:sz w:val="24"/>
          <w:lang w:eastAsia="sl-SI"/>
        </w:rPr>
      </w:pPr>
      <w:r w:rsidRPr="00C76A7D">
        <w:rPr>
          <w:rFonts w:ascii="Times New Roman" w:hAnsi="Times New Roman" w:cs="Times New Roman"/>
          <w:b/>
          <w:sz w:val="24"/>
          <w:lang w:eastAsia="sl-SI"/>
        </w:rPr>
        <w:t xml:space="preserve">2.2 Stroški delovanja društev, zvez in ostalih izvajalcev </w:t>
      </w:r>
    </w:p>
    <w:p w:rsidR="00C76A7D" w:rsidRDefault="00C76A7D" w:rsidP="00794B7E">
      <w:pPr>
        <w:autoSpaceDE w:val="0"/>
        <w:autoSpaceDN w:val="0"/>
        <w:adjustRightInd w:val="0"/>
        <w:spacing w:after="0" w:line="240" w:lineRule="auto"/>
        <w:rPr>
          <w:rFonts w:ascii="Times New Roman" w:eastAsia="Times New Roman" w:hAnsi="Times New Roman" w:cs="Times New Roman"/>
          <w:b/>
          <w:bCs/>
          <w:spacing w:val="60"/>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C76A7D" w:rsidRDefault="00C76A7D" w:rsidP="00C76A7D">
      <w:pPr>
        <w:rPr>
          <w:rFonts w:ascii="Times New Roman" w:hAnsi="Times New Roman" w:cs="Times New Roman"/>
          <w:b/>
          <w:sz w:val="24"/>
          <w:lang w:eastAsia="sl-SI"/>
        </w:rPr>
      </w:pPr>
      <w:r w:rsidRPr="00C76A7D">
        <w:rPr>
          <w:rFonts w:ascii="Times New Roman" w:hAnsi="Times New Roman" w:cs="Times New Roman"/>
          <w:b/>
          <w:sz w:val="24"/>
          <w:lang w:eastAsia="sl-SI"/>
        </w:rPr>
        <w:t>Vsebina:</w:t>
      </w:r>
    </w:p>
    <w:p w:rsidR="00C76A7D" w:rsidRPr="00C76A7D" w:rsidRDefault="00C76A7D" w:rsidP="008A0C30">
      <w:pPr>
        <w:pStyle w:val="Odstavekseznama"/>
        <w:numPr>
          <w:ilvl w:val="0"/>
          <w:numId w:val="47"/>
        </w:numPr>
        <w:rPr>
          <w:rFonts w:ascii="Times New Roman" w:hAnsi="Times New Roman"/>
          <w:b/>
          <w:sz w:val="24"/>
        </w:rPr>
      </w:pPr>
      <w:r w:rsidRPr="00C76A7D">
        <w:rPr>
          <w:rFonts w:ascii="Times New Roman" w:hAnsi="Times New Roman"/>
          <w:b/>
          <w:sz w:val="24"/>
        </w:rPr>
        <w:t>Besedilo javnega razpisa</w:t>
      </w:r>
    </w:p>
    <w:p w:rsidR="00C76A7D" w:rsidRPr="00C76A7D" w:rsidRDefault="00C76A7D" w:rsidP="008A0C30">
      <w:pPr>
        <w:pStyle w:val="Odstavekseznama"/>
        <w:numPr>
          <w:ilvl w:val="0"/>
          <w:numId w:val="47"/>
        </w:numPr>
        <w:rPr>
          <w:rFonts w:ascii="Times New Roman" w:hAnsi="Times New Roman"/>
          <w:b/>
          <w:sz w:val="24"/>
        </w:rPr>
      </w:pPr>
      <w:r w:rsidRPr="00C76A7D">
        <w:rPr>
          <w:rFonts w:ascii="Times New Roman" w:hAnsi="Times New Roman"/>
          <w:b/>
          <w:sz w:val="24"/>
        </w:rPr>
        <w:t>Merila in kriteriji ter navodila</w:t>
      </w:r>
    </w:p>
    <w:p w:rsidR="00C76A7D" w:rsidRPr="00C76A7D" w:rsidRDefault="00C76A7D" w:rsidP="008A0C30">
      <w:pPr>
        <w:pStyle w:val="Odstavekseznama"/>
        <w:numPr>
          <w:ilvl w:val="0"/>
          <w:numId w:val="47"/>
        </w:numPr>
        <w:rPr>
          <w:rFonts w:ascii="Times New Roman" w:hAnsi="Times New Roman"/>
          <w:b/>
          <w:sz w:val="24"/>
        </w:rPr>
      </w:pPr>
      <w:r w:rsidRPr="00C76A7D">
        <w:rPr>
          <w:rFonts w:ascii="Times New Roman" w:hAnsi="Times New Roman"/>
          <w:b/>
          <w:sz w:val="24"/>
        </w:rPr>
        <w:t>Obrazci</w:t>
      </w:r>
    </w:p>
    <w:p w:rsidR="00C76A7D" w:rsidRPr="00C76A7D" w:rsidRDefault="00C76A7D" w:rsidP="008A0C30">
      <w:pPr>
        <w:pStyle w:val="Odstavekseznama"/>
        <w:numPr>
          <w:ilvl w:val="0"/>
          <w:numId w:val="47"/>
        </w:numPr>
        <w:rPr>
          <w:rFonts w:ascii="Times New Roman" w:hAnsi="Times New Roman"/>
          <w:b/>
          <w:sz w:val="24"/>
        </w:rPr>
      </w:pPr>
      <w:r w:rsidRPr="00C76A7D">
        <w:rPr>
          <w:rFonts w:ascii="Times New Roman" w:hAnsi="Times New Roman"/>
          <w:b/>
          <w:sz w:val="24"/>
        </w:rPr>
        <w:t>Vzorec pogodbe</w:t>
      </w:r>
    </w:p>
    <w:p w:rsidR="00794B7E" w:rsidRPr="00C76A7D" w:rsidRDefault="00794B7E" w:rsidP="008A0C30">
      <w:pPr>
        <w:pStyle w:val="Odstavekseznama"/>
        <w:numPr>
          <w:ilvl w:val="0"/>
          <w:numId w:val="47"/>
        </w:numPr>
        <w:rPr>
          <w:rFonts w:ascii="Times New Roman" w:hAnsi="Times New Roman"/>
          <w:b/>
          <w:sz w:val="28"/>
        </w:rPr>
      </w:pPr>
      <w:r w:rsidRPr="00C76A7D">
        <w:rPr>
          <w:rFonts w:ascii="Times New Roman" w:hAnsi="Times New Roman"/>
          <w:b/>
          <w:sz w:val="24"/>
        </w:rPr>
        <w:t>Pravilnik o sofinanciranju javnih kulturnih programov in kulturnih projektov v Občini Sv. Jurij v Slov. goricah in sprejete spremembe</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autoSpaceDE w:val="0"/>
        <w:autoSpaceDN w:val="0"/>
        <w:adjustRightInd w:val="0"/>
        <w:spacing w:after="0" w:line="240" w:lineRule="auto"/>
        <w:jc w:val="center"/>
        <w:rPr>
          <w:rFonts w:ascii="Times-Bold" w:eastAsia="Times New Roman" w:hAnsi="Times-Bold" w:cs="Times-Bold"/>
          <w:b/>
          <w:bCs/>
          <w:sz w:val="20"/>
          <w:szCs w:val="20"/>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82E5964" wp14:editId="7527FC1C">
            <wp:extent cx="2425700" cy="965200"/>
            <wp:effectExtent l="0" t="0" r="0" b="6350"/>
            <wp:docPr id="9" name="Slika 9"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prin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5700" cy="965200"/>
                    </a:xfrm>
                    <a:prstGeom prst="rect">
                      <a:avLst/>
                    </a:prstGeom>
                    <a:noFill/>
                    <a:ln>
                      <a:noFill/>
                    </a:ln>
                  </pic:spPr>
                </pic:pic>
              </a:graphicData>
            </a:graphic>
          </wp:inline>
        </w:drawing>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Datum: </w:t>
      </w:r>
      <w:r w:rsidR="00C76A7D">
        <w:rPr>
          <w:rFonts w:ascii="Times New Roman" w:eastAsia="Times New Roman" w:hAnsi="Times New Roman" w:cs="Times New Roman"/>
          <w:sz w:val="24"/>
          <w:szCs w:val="24"/>
          <w:lang w:eastAsia="sl-SI"/>
        </w:rPr>
        <w:t>08.04.2019</w:t>
      </w:r>
    </w:p>
    <w:p w:rsidR="00794B7E" w:rsidRPr="00794B7E" w:rsidRDefault="00C76A7D" w:rsidP="00794B7E">
      <w:pPr>
        <w:spacing w:after="0" w:line="240" w:lineRule="auto"/>
        <w:jc w:val="both"/>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Zadeva: 610-2</w:t>
      </w:r>
      <w:r w:rsidR="00794B7E" w:rsidRPr="00794B7E">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2019</w:t>
      </w:r>
      <w:r w:rsidR="00794B7E">
        <w:rPr>
          <w:rFonts w:ascii="Times New Roman" w:eastAsia="Times New Roman" w:hAnsi="Times New Roman" w:cs="Times New Roman"/>
          <w:sz w:val="24"/>
          <w:szCs w:val="24"/>
          <w:lang w:eastAsia="sl-SI"/>
        </w:rPr>
        <w:t>-2</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podlagi Pravilnika o sofinanciranju javnih kulturnih programov in projektov v občini Sv. Jurij v Slov. goricah (Medobčinski uradni vestnik, št. 34/09</w:t>
      </w:r>
      <w:r>
        <w:rPr>
          <w:rFonts w:ascii="Times New Roman" w:eastAsia="Times New Roman" w:hAnsi="Times New Roman" w:cs="Times New Roman"/>
          <w:sz w:val="24"/>
          <w:szCs w:val="24"/>
          <w:lang w:eastAsia="sl-SI"/>
        </w:rPr>
        <w:t>, 36/17</w:t>
      </w:r>
      <w:r w:rsidRPr="00794B7E">
        <w:rPr>
          <w:rFonts w:ascii="Times New Roman" w:eastAsia="Times New Roman" w:hAnsi="Times New Roman" w:cs="Times New Roman"/>
          <w:sz w:val="24"/>
          <w:szCs w:val="24"/>
          <w:lang w:eastAsia="sl-SI"/>
        </w:rPr>
        <w:t xml:space="preserve">), Odloka o proračunu občine Sv. Jurij v Slov. goricah za leto </w:t>
      </w:r>
      <w:r>
        <w:rPr>
          <w:rFonts w:ascii="Times New Roman" w:eastAsia="Times New Roman" w:hAnsi="Times New Roman" w:cs="Times New Roman"/>
          <w:sz w:val="24"/>
          <w:szCs w:val="24"/>
          <w:lang w:eastAsia="sl-SI"/>
        </w:rPr>
        <w:t>2019</w:t>
      </w:r>
      <w:r w:rsidRPr="00794B7E">
        <w:rPr>
          <w:rFonts w:ascii="Times New Roman" w:eastAsia="Times New Roman" w:hAnsi="Times New Roman" w:cs="Times New Roman"/>
          <w:sz w:val="24"/>
          <w:szCs w:val="24"/>
          <w:lang w:eastAsia="sl-SI"/>
        </w:rPr>
        <w:t xml:space="preserve"> (Medobčinski uradni vestnik, št. </w:t>
      </w:r>
      <w:r>
        <w:rPr>
          <w:rFonts w:ascii="Times New Roman" w:eastAsia="Times New Roman" w:hAnsi="Times New Roman" w:cs="Times New Roman"/>
          <w:sz w:val="24"/>
          <w:szCs w:val="24"/>
          <w:lang w:eastAsia="sl-SI"/>
        </w:rPr>
        <w:t>30/18</w:t>
      </w:r>
      <w:r w:rsidRPr="00794B7E">
        <w:rPr>
          <w:rFonts w:ascii="Times New Roman" w:eastAsia="Times New Roman" w:hAnsi="Times New Roman" w:cs="Times New Roman"/>
          <w:sz w:val="24"/>
          <w:szCs w:val="24"/>
          <w:lang w:eastAsia="sl-SI"/>
        </w:rPr>
        <w:t>) in sprejetega Letnega programa kulture v občini Sv. Jurij v Slov. goricah za leto 201</w:t>
      </w:r>
      <w:r>
        <w:rPr>
          <w:rFonts w:ascii="Times New Roman" w:eastAsia="Times New Roman" w:hAnsi="Times New Roman" w:cs="Times New Roman"/>
          <w:sz w:val="24"/>
          <w:szCs w:val="24"/>
          <w:lang w:eastAsia="sl-SI"/>
        </w:rPr>
        <w:t>9</w:t>
      </w:r>
      <w:r w:rsidRPr="00794B7E">
        <w:rPr>
          <w:rFonts w:ascii="Times New Roman" w:eastAsia="Times New Roman" w:hAnsi="Times New Roman" w:cs="Times New Roman"/>
          <w:sz w:val="24"/>
          <w:szCs w:val="24"/>
          <w:lang w:eastAsia="sl-SI"/>
        </w:rPr>
        <w:t xml:space="preserve">, Občina Sv. Jurij v Slov. goricah objavlja </w:t>
      </w:r>
    </w:p>
    <w:p w:rsidR="00C76A7D" w:rsidRPr="00794B7E" w:rsidRDefault="00C76A7D" w:rsidP="00C76A7D">
      <w:pPr>
        <w:spacing w:after="0" w:line="240" w:lineRule="auto"/>
        <w:rPr>
          <w:rFonts w:ascii="Times New Roman" w:eastAsia="Times New Roman" w:hAnsi="Times New Roman" w:cs="Times New Roman"/>
          <w:sz w:val="28"/>
          <w:szCs w:val="28"/>
          <w:lang w:eastAsia="sl-SI"/>
        </w:rPr>
      </w:pPr>
    </w:p>
    <w:p w:rsidR="00C76A7D" w:rsidRPr="00794B7E" w:rsidRDefault="00C76A7D" w:rsidP="00C76A7D">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JAVNI RAZPIS</w:t>
      </w:r>
    </w:p>
    <w:p w:rsidR="00C76A7D" w:rsidRPr="00794B7E" w:rsidRDefault="00C76A7D" w:rsidP="00C76A7D">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 xml:space="preserve">za sofinanciranje javnih kulturnih programov in </w:t>
      </w:r>
    </w:p>
    <w:p w:rsidR="00C76A7D" w:rsidRPr="00794B7E" w:rsidRDefault="00C76A7D" w:rsidP="00C76A7D">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 xml:space="preserve">kulturnih projektov </w:t>
      </w:r>
      <w:r>
        <w:rPr>
          <w:rFonts w:ascii="Times New Roman" w:eastAsia="Times New Roman" w:hAnsi="Times New Roman" w:cs="Times New Roman"/>
          <w:b/>
          <w:sz w:val="28"/>
          <w:szCs w:val="28"/>
          <w:lang w:eastAsia="sl-SI"/>
        </w:rPr>
        <w:t xml:space="preserve"> </w:t>
      </w:r>
      <w:r w:rsidRPr="00794B7E">
        <w:rPr>
          <w:rFonts w:ascii="Times New Roman" w:eastAsia="Times New Roman" w:hAnsi="Times New Roman" w:cs="Times New Roman"/>
          <w:b/>
          <w:sz w:val="28"/>
          <w:szCs w:val="28"/>
          <w:lang w:eastAsia="sl-SI"/>
        </w:rPr>
        <w:t xml:space="preserve">v občini Sv. Jurij v Slov. goricah za leto </w:t>
      </w:r>
      <w:r>
        <w:rPr>
          <w:rFonts w:ascii="Times New Roman" w:eastAsia="Times New Roman" w:hAnsi="Times New Roman" w:cs="Times New Roman"/>
          <w:b/>
          <w:sz w:val="28"/>
          <w:szCs w:val="28"/>
          <w:lang w:eastAsia="sl-SI"/>
        </w:rPr>
        <w:t>2019</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p>
    <w:p w:rsidR="00794B7E" w:rsidRPr="00794B7E" w:rsidRDefault="00794B7E" w:rsidP="008A0C30">
      <w:pPr>
        <w:numPr>
          <w:ilvl w:val="0"/>
          <w:numId w:val="3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Naziv in sedež naročnika:</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Občina Sv. Jurij v Slov. goricah</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70/b</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2223 Jurovski Dol</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Telefon: 02/729 52 50</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Faks: 02/729 52 55</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E-pošta: obcina@obcinajurij.si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8A0C30">
      <w:pPr>
        <w:numPr>
          <w:ilvl w:val="0"/>
          <w:numId w:val="38"/>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Predmet javnega razpisa je sofinanciranje naslednjih vsebin:</w:t>
      </w:r>
    </w:p>
    <w:p w:rsidR="00794B7E" w:rsidRPr="00794B7E" w:rsidRDefault="00794B7E" w:rsidP="008A0C30">
      <w:pPr>
        <w:numPr>
          <w:ilvl w:val="0"/>
          <w:numId w:val="41"/>
        </w:num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Javni kulturni programi</w:t>
      </w:r>
    </w:p>
    <w:p w:rsidR="00794B7E" w:rsidRPr="00794B7E" w:rsidRDefault="00794B7E" w:rsidP="008A0C30">
      <w:pPr>
        <w:numPr>
          <w:ilvl w:val="0"/>
          <w:numId w:val="41"/>
        </w:num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Javni kulturni projekti</w:t>
      </w:r>
    </w:p>
    <w:p w:rsidR="00794B7E" w:rsidRPr="00794B7E" w:rsidRDefault="00794B7E" w:rsidP="008A0C30">
      <w:pPr>
        <w:numPr>
          <w:ilvl w:val="1"/>
          <w:numId w:val="41"/>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Javne kulturne prireditve</w:t>
      </w:r>
    </w:p>
    <w:p w:rsidR="00794B7E" w:rsidRPr="00794B7E" w:rsidRDefault="00794B7E" w:rsidP="008A0C30">
      <w:pPr>
        <w:numPr>
          <w:ilvl w:val="1"/>
          <w:numId w:val="41"/>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Stroški delovanja društev, zvez in ostalih</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8A0C30">
      <w:pPr>
        <w:numPr>
          <w:ilvl w:val="0"/>
          <w:numId w:val="38"/>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 javni razpis se lahko prijavijo:</w:t>
      </w:r>
    </w:p>
    <w:p w:rsidR="00794B7E" w:rsidRDefault="00794B7E" w:rsidP="008A0C30">
      <w:pPr>
        <w:numPr>
          <w:ilvl w:val="0"/>
          <w:numId w:val="4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društva, zveze, ustanove, skladi, zavodi, klubi, gospodarske družbe in druge organizacije, registrirane oziroma ustanovljene z</w:t>
      </w:r>
      <w:r>
        <w:rPr>
          <w:rFonts w:ascii="Times New Roman" w:eastAsia="Times New Roman" w:hAnsi="Times New Roman" w:cs="Times New Roman"/>
          <w:sz w:val="24"/>
          <w:szCs w:val="24"/>
          <w:lang w:eastAsia="sl-SI"/>
        </w:rPr>
        <w:t>a izvajanje kulturne dejavnosti</w:t>
      </w:r>
    </w:p>
    <w:p w:rsidR="00794B7E" w:rsidRPr="00794B7E" w:rsidRDefault="00794B7E" w:rsidP="008A0C30">
      <w:pPr>
        <w:numPr>
          <w:ilvl w:val="0"/>
          <w:numId w:val="4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posamezniki, ki so vpisani v razvid samozaposlenih v kulturi pri Ministrstvu za kulturo,</w:t>
      </w:r>
    </w:p>
    <w:p w:rsidR="00794B7E" w:rsidRPr="00794B7E" w:rsidRDefault="00794B7E" w:rsidP="008A0C30">
      <w:pPr>
        <w:numPr>
          <w:ilvl w:val="0"/>
          <w:numId w:val="4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zavodi s področja vzgoje in izobraževanja za obseg dejavnosti na področju kulture, ki ne sodi v osnovno dejavnost iz ustanovitvenega akta javnega zavoda.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4.  Pogoji, ki jih morajo izpolnjevati prijavitelji:</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se prijavijo na javni razpis na predpisanih obrazcih in v določenih rokih,</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 izkažejo nepridobitni značaj javnega kulturnega programa ali kulturnega projekta, s katerim kandidirajo za sofinanciranje iz javnih sredstev, </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imajo zagotovljene materialne, prostorske, kadrovske in organizacijske pogoje za uresničevanje načrtovanih programov in projektov,</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so v preteklih letih redno izpolnjevali pogodbene obveznosti za sredstva prejeta iz občinskega proračuna;</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imajo sedež  oziroma stalno prebivališče na območju O</w:t>
      </w:r>
      <w:r>
        <w:rPr>
          <w:rFonts w:ascii="Times New Roman" w:eastAsia="Times New Roman" w:hAnsi="Times New Roman" w:cs="Times New Roman"/>
          <w:sz w:val="24"/>
          <w:szCs w:val="24"/>
          <w:lang w:eastAsia="sl-SI"/>
        </w:rPr>
        <w:t>bčine Sv. Jurij v Slov. goricah,</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izdelano finančno konstrukcijo, iz katere so razvidni prihodki in odhodki za izvedbo programa, delež lastnih sredstev, delež uporabnikov in delež sredstev, pridobljena iz drugih virov (občina, sponzorstva, donatorstva, </w:t>
      </w:r>
      <w:r w:rsidR="002D2553" w:rsidRPr="00794B7E">
        <w:rPr>
          <w:rFonts w:ascii="Times New Roman" w:eastAsia="Times New Roman" w:hAnsi="Times New Roman" w:cs="Times New Roman"/>
          <w:sz w:val="24"/>
          <w:szCs w:val="24"/>
          <w:lang w:eastAsia="sl-SI"/>
        </w:rPr>
        <w:t>volontersko</w:t>
      </w:r>
      <w:r w:rsidRPr="00794B7E">
        <w:rPr>
          <w:rFonts w:ascii="Times New Roman" w:eastAsia="Times New Roman" w:hAnsi="Times New Roman" w:cs="Times New Roman"/>
          <w:sz w:val="24"/>
          <w:szCs w:val="24"/>
          <w:lang w:eastAsia="sl-SI"/>
        </w:rPr>
        <w:t xml:space="preserve"> delo....),</w:t>
      </w:r>
    </w:p>
    <w:p w:rsidR="00794B7E" w:rsidRPr="00794B7E"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bodo sodelovali na prireditvah, ki jih bo organizirala občina, če bodo k temu pozvani,</w:t>
      </w:r>
    </w:p>
    <w:p w:rsidR="00794B7E" w:rsidRPr="00C76A7D" w:rsidRDefault="00794B7E" w:rsidP="008A0C30">
      <w:pPr>
        <w:numPr>
          <w:ilvl w:val="0"/>
          <w:numId w:val="3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posameznike, ki so vpisani v razvid samozaposlenih v kulturi pri Ministrstvu za kulturo je pogoj, da imajo stalno prebivališče na območju Občine Sv. Jurij v Slov. goricah.</w:t>
      </w:r>
    </w:p>
    <w:p w:rsidR="00C76A7D" w:rsidRPr="00794B7E" w:rsidRDefault="00C76A7D" w:rsidP="00C76A7D">
      <w:pPr>
        <w:spacing w:after="0" w:line="240" w:lineRule="auto"/>
        <w:ind w:left="360"/>
        <w:jc w:val="both"/>
        <w:rPr>
          <w:rFonts w:ascii="Times New Roman" w:eastAsia="Times New Roman" w:hAnsi="Times New Roman" w:cs="Times New Roman"/>
          <w:sz w:val="24"/>
          <w:szCs w:val="24"/>
          <w:lang w:eastAsia="sl-SI"/>
        </w:rPr>
      </w:pPr>
    </w:p>
    <w:p w:rsidR="00C76A7D" w:rsidRPr="00F36339" w:rsidRDefault="00C76A7D" w:rsidP="00C76A7D">
      <w:pPr>
        <w:spacing w:after="0" w:line="240" w:lineRule="auto"/>
        <w:ind w:left="360"/>
        <w:jc w:val="both"/>
        <w:rPr>
          <w:rFonts w:ascii="Times New Roman" w:eastAsia="Times New Roman" w:hAnsi="Times New Roman" w:cs="Times New Roman"/>
          <w:sz w:val="24"/>
          <w:szCs w:val="24"/>
          <w:lang w:eastAsia="sl-SI"/>
        </w:rPr>
      </w:pPr>
      <w:r w:rsidRPr="00F36339">
        <w:rPr>
          <w:rFonts w:ascii="Times New Roman" w:eastAsia="Times New Roman" w:hAnsi="Times New Roman" w:cs="Times New Roman"/>
          <w:b/>
          <w:sz w:val="24"/>
          <w:szCs w:val="24"/>
          <w:lang w:eastAsia="sl-SI"/>
        </w:rPr>
        <w:t>5. Višina sredstev,</w:t>
      </w:r>
      <w:r w:rsidRPr="00F36339">
        <w:rPr>
          <w:rFonts w:ascii="Times New Roman" w:eastAsia="Times New Roman" w:hAnsi="Times New Roman" w:cs="Times New Roman"/>
          <w:sz w:val="24"/>
          <w:szCs w:val="24"/>
          <w:lang w:eastAsia="sl-SI"/>
        </w:rPr>
        <w:t xml:space="preserve"> ki je zagotovljena v proračunu Občine Sv. Jurij v Slov. goricah za leto 2019, za sofinanciranje posameznih vsebin javnega razpisa:</w:t>
      </w:r>
    </w:p>
    <w:p w:rsidR="00C76A7D" w:rsidRPr="00F36339" w:rsidRDefault="00C76A7D" w:rsidP="008A0C30">
      <w:pPr>
        <w:numPr>
          <w:ilvl w:val="1"/>
          <w:numId w:val="45"/>
        </w:numPr>
        <w:spacing w:after="0" w:line="240" w:lineRule="auto"/>
        <w:jc w:val="both"/>
        <w:rPr>
          <w:rFonts w:ascii="Times New Roman" w:eastAsia="Times New Roman" w:hAnsi="Times New Roman" w:cs="Times New Roman"/>
          <w:b/>
          <w:sz w:val="24"/>
          <w:szCs w:val="24"/>
          <w:lang w:eastAsia="sl-SI"/>
        </w:rPr>
      </w:pPr>
      <w:r w:rsidRPr="00F36339">
        <w:rPr>
          <w:rFonts w:ascii="Times New Roman" w:eastAsia="Times New Roman" w:hAnsi="Times New Roman" w:cs="Times New Roman"/>
          <w:sz w:val="24"/>
          <w:szCs w:val="24"/>
          <w:lang w:eastAsia="sl-SI"/>
        </w:rPr>
        <w:t xml:space="preserve">Za javne </w:t>
      </w:r>
      <w:r w:rsidRPr="00F36339">
        <w:rPr>
          <w:rFonts w:ascii="Times New Roman" w:eastAsia="Times New Roman" w:hAnsi="Times New Roman" w:cs="Times New Roman"/>
          <w:b/>
          <w:sz w:val="24"/>
          <w:szCs w:val="24"/>
          <w:lang w:eastAsia="sl-SI"/>
        </w:rPr>
        <w:t>kulturne programe</w:t>
      </w:r>
      <w:r w:rsidRPr="00F36339">
        <w:rPr>
          <w:rFonts w:ascii="Times New Roman" w:eastAsia="Times New Roman" w:hAnsi="Times New Roman" w:cs="Times New Roman"/>
          <w:sz w:val="24"/>
          <w:szCs w:val="24"/>
          <w:lang w:eastAsia="sl-SI"/>
        </w:rPr>
        <w:t xml:space="preserve"> sredstva v višini: </w:t>
      </w:r>
      <w:r w:rsidRPr="00F36339">
        <w:rPr>
          <w:rFonts w:ascii="Times New Roman" w:eastAsia="Times New Roman" w:hAnsi="Times New Roman" w:cs="Times New Roman"/>
          <w:b/>
          <w:sz w:val="24"/>
          <w:szCs w:val="24"/>
          <w:lang w:eastAsia="sl-SI"/>
        </w:rPr>
        <w:t>4.200,00 EUR</w:t>
      </w:r>
    </w:p>
    <w:p w:rsidR="00C76A7D" w:rsidRPr="00F36339" w:rsidRDefault="00C76A7D" w:rsidP="008A0C30">
      <w:pPr>
        <w:numPr>
          <w:ilvl w:val="1"/>
          <w:numId w:val="45"/>
        </w:numPr>
        <w:spacing w:after="0" w:line="240" w:lineRule="auto"/>
        <w:jc w:val="both"/>
        <w:rPr>
          <w:rFonts w:ascii="Times New Roman" w:eastAsia="Times New Roman" w:hAnsi="Times New Roman" w:cs="Times New Roman"/>
          <w:sz w:val="24"/>
          <w:szCs w:val="24"/>
          <w:lang w:eastAsia="sl-SI"/>
        </w:rPr>
      </w:pPr>
      <w:r w:rsidRPr="00F36339">
        <w:rPr>
          <w:rFonts w:ascii="Times New Roman" w:eastAsia="Times New Roman" w:hAnsi="Times New Roman" w:cs="Times New Roman"/>
          <w:sz w:val="24"/>
          <w:szCs w:val="24"/>
          <w:lang w:eastAsia="sl-SI"/>
        </w:rPr>
        <w:t xml:space="preserve">Za </w:t>
      </w:r>
      <w:r w:rsidRPr="00F36339">
        <w:rPr>
          <w:rFonts w:ascii="Times New Roman" w:eastAsia="Times New Roman" w:hAnsi="Times New Roman" w:cs="Times New Roman"/>
          <w:b/>
          <w:sz w:val="24"/>
          <w:szCs w:val="24"/>
          <w:lang w:eastAsia="sl-SI"/>
        </w:rPr>
        <w:t>kulturne projekte</w:t>
      </w:r>
      <w:r w:rsidRPr="00F36339">
        <w:rPr>
          <w:rFonts w:ascii="Times New Roman" w:eastAsia="Times New Roman" w:hAnsi="Times New Roman" w:cs="Times New Roman"/>
          <w:sz w:val="24"/>
          <w:szCs w:val="24"/>
          <w:lang w:eastAsia="sl-SI"/>
        </w:rPr>
        <w:t xml:space="preserve"> v višini: </w:t>
      </w:r>
      <w:r w:rsidRPr="00F36339">
        <w:rPr>
          <w:rFonts w:ascii="Times New Roman" w:eastAsia="Times New Roman" w:hAnsi="Times New Roman" w:cs="Times New Roman"/>
          <w:b/>
          <w:sz w:val="24"/>
          <w:szCs w:val="24"/>
          <w:lang w:eastAsia="sl-SI"/>
        </w:rPr>
        <w:t>4.300,00</w:t>
      </w:r>
      <w:r w:rsidRPr="00F36339">
        <w:rPr>
          <w:rFonts w:ascii="Times New Roman" w:eastAsia="Times New Roman" w:hAnsi="Times New Roman" w:cs="Times New Roman"/>
          <w:sz w:val="24"/>
          <w:szCs w:val="24"/>
          <w:lang w:eastAsia="sl-SI"/>
        </w:rPr>
        <w:t xml:space="preserve"> </w:t>
      </w:r>
      <w:r w:rsidRPr="00F36339">
        <w:rPr>
          <w:rFonts w:ascii="Times New Roman" w:eastAsia="Times New Roman" w:hAnsi="Times New Roman" w:cs="Times New Roman"/>
          <w:b/>
          <w:sz w:val="24"/>
          <w:szCs w:val="24"/>
          <w:lang w:eastAsia="sl-SI"/>
        </w:rPr>
        <w:t>EUR</w:t>
      </w:r>
      <w:r w:rsidRPr="00F36339">
        <w:rPr>
          <w:rFonts w:ascii="Times New Roman" w:eastAsia="Times New Roman" w:hAnsi="Times New Roman" w:cs="Times New Roman"/>
          <w:sz w:val="24"/>
          <w:szCs w:val="24"/>
          <w:lang w:eastAsia="sl-SI"/>
        </w:rPr>
        <w:t>, od tega:</w:t>
      </w:r>
    </w:p>
    <w:p w:rsidR="00C76A7D" w:rsidRPr="00F36339" w:rsidRDefault="00C76A7D" w:rsidP="00C76A7D">
      <w:pPr>
        <w:spacing w:after="0" w:line="240" w:lineRule="auto"/>
        <w:ind w:left="1080"/>
        <w:jc w:val="both"/>
        <w:rPr>
          <w:rFonts w:ascii="Times New Roman" w:eastAsia="Times New Roman" w:hAnsi="Times New Roman" w:cs="Times New Roman"/>
          <w:b/>
          <w:sz w:val="24"/>
          <w:szCs w:val="24"/>
          <w:lang w:eastAsia="sl-SI"/>
        </w:rPr>
      </w:pPr>
      <w:r w:rsidRPr="00F36339">
        <w:rPr>
          <w:rFonts w:ascii="Times New Roman" w:eastAsia="Times New Roman" w:hAnsi="Times New Roman" w:cs="Times New Roman"/>
          <w:b/>
          <w:sz w:val="24"/>
          <w:szCs w:val="24"/>
          <w:lang w:eastAsia="sl-SI"/>
        </w:rPr>
        <w:t xml:space="preserve">2.1 Javne kulturne prireditve </w:t>
      </w:r>
      <w:r w:rsidRPr="00F36339">
        <w:rPr>
          <w:rFonts w:ascii="Times New Roman" w:eastAsia="Times New Roman" w:hAnsi="Times New Roman" w:cs="Times New Roman"/>
          <w:sz w:val="24"/>
          <w:szCs w:val="24"/>
          <w:lang w:eastAsia="sl-SI"/>
        </w:rPr>
        <w:t xml:space="preserve">v višini: </w:t>
      </w:r>
      <w:r w:rsidRPr="00F36339">
        <w:rPr>
          <w:rFonts w:ascii="Times New Roman" w:eastAsia="Times New Roman" w:hAnsi="Times New Roman" w:cs="Times New Roman"/>
          <w:b/>
          <w:sz w:val="24"/>
          <w:szCs w:val="24"/>
          <w:lang w:eastAsia="sl-SI"/>
        </w:rPr>
        <w:t>2.900,00 EUR</w:t>
      </w:r>
    </w:p>
    <w:p w:rsidR="00C76A7D" w:rsidRPr="00F36339" w:rsidRDefault="00C76A7D" w:rsidP="00C76A7D">
      <w:pPr>
        <w:spacing w:after="0" w:line="240" w:lineRule="auto"/>
        <w:ind w:left="1080"/>
        <w:jc w:val="both"/>
        <w:rPr>
          <w:rFonts w:ascii="Times New Roman" w:eastAsia="Times New Roman" w:hAnsi="Times New Roman" w:cs="Times New Roman"/>
          <w:b/>
          <w:sz w:val="24"/>
          <w:szCs w:val="24"/>
          <w:lang w:eastAsia="sl-SI"/>
        </w:rPr>
      </w:pPr>
      <w:r w:rsidRPr="00F36339">
        <w:rPr>
          <w:rFonts w:ascii="Times New Roman" w:eastAsia="Times New Roman" w:hAnsi="Times New Roman" w:cs="Times New Roman"/>
          <w:b/>
          <w:sz w:val="24"/>
          <w:szCs w:val="24"/>
          <w:lang w:eastAsia="sl-SI"/>
        </w:rPr>
        <w:t>2.2 Stroški delovanja društev, zvez ter ostalih izvajalcev</w:t>
      </w:r>
      <w:r w:rsidRPr="00F36339">
        <w:rPr>
          <w:rFonts w:ascii="Times New Roman" w:eastAsia="Times New Roman" w:hAnsi="Times New Roman" w:cs="Times New Roman"/>
          <w:sz w:val="24"/>
          <w:szCs w:val="24"/>
          <w:lang w:eastAsia="sl-SI"/>
        </w:rPr>
        <w:t xml:space="preserve"> v višini:</w:t>
      </w:r>
      <w:r w:rsidRPr="00F36339">
        <w:rPr>
          <w:rFonts w:ascii="Times New Roman" w:eastAsia="Times New Roman" w:hAnsi="Times New Roman" w:cs="Times New Roman"/>
          <w:b/>
          <w:sz w:val="24"/>
          <w:szCs w:val="24"/>
          <w:lang w:eastAsia="sl-SI"/>
        </w:rPr>
        <w:t xml:space="preserve"> 1.400,00 EUR.</w:t>
      </w: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Merila in kriteriji za dodelitev sredstev</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 ocenjevanje </w:t>
      </w:r>
      <w:r w:rsidRPr="00794B7E">
        <w:rPr>
          <w:rFonts w:ascii="Times New Roman" w:eastAsia="Times New Roman" w:hAnsi="Times New Roman" w:cs="Times New Roman"/>
          <w:b/>
          <w:sz w:val="24"/>
          <w:szCs w:val="24"/>
          <w:lang w:eastAsia="sl-SI"/>
        </w:rPr>
        <w:t>javnih kulturnih programov</w:t>
      </w:r>
      <w:r w:rsidRPr="00794B7E">
        <w:rPr>
          <w:rFonts w:ascii="Times New Roman" w:eastAsia="Times New Roman" w:hAnsi="Times New Roman" w:cs="Times New Roman"/>
          <w:sz w:val="24"/>
          <w:szCs w:val="24"/>
          <w:lang w:eastAsia="sl-SI"/>
        </w:rPr>
        <w:t xml:space="preserve"> bodo upoštevana naslednja merila in kriteriji: </w:t>
      </w:r>
    </w:p>
    <w:p w:rsidR="00794B7E" w:rsidRPr="00794B7E" w:rsidRDefault="00794B7E" w:rsidP="008A0C30">
      <w:pPr>
        <w:numPr>
          <w:ilvl w:val="0"/>
          <w:numId w:val="43"/>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vrsta  kulturne dejavnosti, </w:t>
      </w:r>
    </w:p>
    <w:p w:rsidR="00794B7E" w:rsidRPr="00794B7E" w:rsidRDefault="00794B7E" w:rsidP="008A0C30">
      <w:pPr>
        <w:numPr>
          <w:ilvl w:val="0"/>
          <w:numId w:val="43"/>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kakovost izvedbe programa,</w:t>
      </w:r>
    </w:p>
    <w:p w:rsidR="00794B7E" w:rsidRPr="00794B7E" w:rsidRDefault="00794B7E" w:rsidP="008A0C30">
      <w:pPr>
        <w:numPr>
          <w:ilvl w:val="0"/>
          <w:numId w:val="43"/>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število aktivnih članov in število sekcij,  </w:t>
      </w:r>
    </w:p>
    <w:p w:rsidR="00794B7E" w:rsidRPr="00794B7E" w:rsidRDefault="00794B7E" w:rsidP="008A0C30">
      <w:pPr>
        <w:numPr>
          <w:ilvl w:val="0"/>
          <w:numId w:val="43"/>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nastopov na javnih prireditvah,</w:t>
      </w:r>
    </w:p>
    <w:p w:rsidR="00794B7E" w:rsidRPr="00794B7E" w:rsidRDefault="00794B7E" w:rsidP="008A0C30">
      <w:pPr>
        <w:numPr>
          <w:ilvl w:val="0"/>
          <w:numId w:val="43"/>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opravljenih vaj in število mentorjev.</w:t>
      </w:r>
    </w:p>
    <w:p w:rsidR="00794B7E" w:rsidRPr="00794B7E" w:rsidRDefault="00794B7E" w:rsidP="00794B7E">
      <w:pPr>
        <w:spacing w:after="0" w:line="240" w:lineRule="auto"/>
        <w:ind w:left="900"/>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 ocenjevanje </w:t>
      </w:r>
      <w:r w:rsidRPr="00794B7E">
        <w:rPr>
          <w:rFonts w:ascii="Times New Roman" w:eastAsia="Times New Roman" w:hAnsi="Times New Roman" w:cs="Times New Roman"/>
          <w:b/>
          <w:sz w:val="24"/>
          <w:szCs w:val="24"/>
          <w:lang w:eastAsia="sl-SI"/>
        </w:rPr>
        <w:t xml:space="preserve">javnih kulturnih prireditev </w:t>
      </w:r>
      <w:r w:rsidRPr="00794B7E">
        <w:rPr>
          <w:rFonts w:ascii="Times New Roman" w:eastAsia="Times New Roman" w:hAnsi="Times New Roman" w:cs="Times New Roman"/>
          <w:sz w:val="24"/>
          <w:szCs w:val="24"/>
          <w:lang w:eastAsia="sl-SI"/>
        </w:rPr>
        <w:t xml:space="preserve">bodo upoštevana naslednja merila in kriteriji: </w:t>
      </w:r>
    </w:p>
    <w:p w:rsidR="00794B7E" w:rsidRPr="00794B7E" w:rsidRDefault="00794B7E" w:rsidP="008A0C30">
      <w:pPr>
        <w:numPr>
          <w:ilvl w:val="0"/>
          <w:numId w:val="44"/>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raven prireditve, </w:t>
      </w:r>
    </w:p>
    <w:p w:rsidR="00794B7E" w:rsidRPr="00794B7E" w:rsidRDefault="00794B7E" w:rsidP="008A0C30">
      <w:pPr>
        <w:numPr>
          <w:ilvl w:val="0"/>
          <w:numId w:val="44"/>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število nastopajočih izvajalcev,</w:t>
      </w:r>
    </w:p>
    <w:p w:rsidR="00794B7E" w:rsidRPr="00794B7E" w:rsidRDefault="00794B7E" w:rsidP="008A0C30">
      <w:pPr>
        <w:numPr>
          <w:ilvl w:val="0"/>
          <w:numId w:val="44"/>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tradicionalnost prireditve, </w:t>
      </w:r>
    </w:p>
    <w:p w:rsidR="00794B7E" w:rsidRPr="00794B7E" w:rsidRDefault="00794B7E" w:rsidP="008A0C30">
      <w:pPr>
        <w:numPr>
          <w:ilvl w:val="0"/>
          <w:numId w:val="44"/>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pomen prireditve za širši  kulturni prostor, </w:t>
      </w:r>
    </w:p>
    <w:p w:rsidR="00794B7E" w:rsidRPr="00794B7E" w:rsidRDefault="00794B7E" w:rsidP="008A0C30">
      <w:pPr>
        <w:numPr>
          <w:ilvl w:val="0"/>
          <w:numId w:val="44"/>
        </w:numPr>
        <w:tabs>
          <w:tab w:val="clear" w:pos="360"/>
          <w:tab w:val="num" w:pos="720"/>
        </w:tabs>
        <w:spacing w:after="0" w:line="240" w:lineRule="auto"/>
        <w:ind w:left="720"/>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vzpostavitev osnov za partnerstvo.</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 ocenjevanje </w:t>
      </w:r>
      <w:r w:rsidRPr="00794B7E">
        <w:rPr>
          <w:rFonts w:ascii="Times New Roman" w:eastAsia="Times New Roman" w:hAnsi="Times New Roman" w:cs="Times New Roman"/>
          <w:b/>
          <w:sz w:val="24"/>
          <w:szCs w:val="24"/>
          <w:lang w:eastAsia="sl-SI"/>
        </w:rPr>
        <w:t>delovanja društev, zvez in ostalih</w:t>
      </w:r>
      <w:r w:rsidRPr="00794B7E">
        <w:rPr>
          <w:rFonts w:ascii="Times New Roman" w:eastAsia="Times New Roman" w:hAnsi="Times New Roman" w:cs="Times New Roman"/>
          <w:sz w:val="24"/>
          <w:szCs w:val="24"/>
          <w:lang w:eastAsia="sl-SI"/>
        </w:rPr>
        <w:t xml:space="preserve"> bodo upoštevani: </w:t>
      </w:r>
    </w:p>
    <w:p w:rsidR="00794B7E" w:rsidRPr="00794B7E" w:rsidRDefault="00794B7E" w:rsidP="008A0C30">
      <w:pPr>
        <w:numPr>
          <w:ilvl w:val="0"/>
          <w:numId w:val="4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realizacija stroškov izvajalcev v preteklem letu in finančni načrt za tekoče leto.</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8A0C30">
      <w:pPr>
        <w:numPr>
          <w:ilvl w:val="0"/>
          <w:numId w:val="40"/>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Obdobje porabe sredstev: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Dodeljena sredstva izvajalcem morajo biti porabljena v letu 201</w:t>
      </w:r>
      <w:r w:rsidR="00C76A7D">
        <w:rPr>
          <w:rFonts w:ascii="Times New Roman" w:eastAsia="Times New Roman" w:hAnsi="Times New Roman" w:cs="Times New Roman"/>
          <w:sz w:val="24"/>
          <w:szCs w:val="24"/>
          <w:lang w:eastAsia="sl-SI"/>
        </w:rPr>
        <w:t>9</w:t>
      </w:r>
      <w:r w:rsidRPr="00794B7E">
        <w:rPr>
          <w:rFonts w:ascii="Times New Roman" w:eastAsia="Times New Roman" w:hAnsi="Times New Roman" w:cs="Times New Roman"/>
          <w:sz w:val="24"/>
          <w:szCs w:val="24"/>
          <w:lang w:eastAsia="sl-SI"/>
        </w:rPr>
        <w:t xml:space="preserve"> za namene, za katera so bila dodeljena oz. najka</w:t>
      </w:r>
      <w:r w:rsidR="00C76A7D">
        <w:rPr>
          <w:rFonts w:ascii="Times New Roman" w:eastAsia="Times New Roman" w:hAnsi="Times New Roman" w:cs="Times New Roman"/>
          <w:sz w:val="24"/>
          <w:szCs w:val="24"/>
          <w:lang w:eastAsia="sl-SI"/>
        </w:rPr>
        <w:t>sneje do konca januarja leta 2020</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0"/>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Informacije in dvig razpisne dokumentacije: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Razpisna dokumentacija je objavljena na spletni strani </w:t>
      </w:r>
      <w:r w:rsidRPr="00794B7E">
        <w:rPr>
          <w:rFonts w:ascii="Times New Roman" w:eastAsiaTheme="majorEastAsia" w:hAnsi="Times New Roman" w:cs="Times New Roman"/>
          <w:sz w:val="24"/>
          <w:szCs w:val="24"/>
          <w:lang w:eastAsia="sl-SI"/>
        </w:rPr>
        <w:t>www.obcinajurij.si</w:t>
      </w:r>
      <w:r w:rsidRPr="00794B7E">
        <w:rPr>
          <w:rFonts w:ascii="Times New Roman" w:eastAsia="Times New Roman" w:hAnsi="Times New Roman" w:cs="Times New Roman"/>
          <w:sz w:val="24"/>
          <w:szCs w:val="24"/>
          <w:lang w:eastAsia="sl-SI"/>
        </w:rPr>
        <w:t xml:space="preserve">. Dvignete pa jo lahko tudi v sprejemni pisarni v času uradni ur občine.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0"/>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Rok in način oddaje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Vloga mora vsebovati en izpolnjen obrazec – splošni in obrazce 1, 2.1, in 2.2. Vloga lahko vsebuje več obrazcev, če prijavitelj prijavlja več programov oz. projektov.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C76A7D" w:rsidRPr="00DE41C1" w:rsidRDefault="00C76A7D" w:rsidP="00C76A7D">
      <w:pPr>
        <w:spacing w:after="0" w:line="240" w:lineRule="auto"/>
        <w:jc w:val="both"/>
        <w:rPr>
          <w:rFonts w:ascii="Times New Roman" w:eastAsia="Times New Roman" w:hAnsi="Times New Roman" w:cs="Times New Roman"/>
          <w:b/>
          <w:sz w:val="24"/>
          <w:szCs w:val="24"/>
          <w:lang w:eastAsia="sl-SI"/>
        </w:rPr>
      </w:pPr>
      <w:r w:rsidRPr="00DE41C1">
        <w:rPr>
          <w:rFonts w:ascii="Times New Roman" w:eastAsia="Times New Roman" w:hAnsi="Times New Roman" w:cs="Times New Roman"/>
          <w:sz w:val="24"/>
          <w:szCs w:val="24"/>
          <w:lang w:eastAsia="sl-SI"/>
        </w:rPr>
        <w:lastRenderedPageBreak/>
        <w:t xml:space="preserve">Vloge na razpis morajo biti predložene najkasneje do srede, </w:t>
      </w:r>
      <w:r w:rsidRPr="00DE41C1">
        <w:rPr>
          <w:rFonts w:ascii="Times New Roman" w:eastAsia="Times New Roman" w:hAnsi="Times New Roman" w:cs="Times New Roman"/>
          <w:b/>
          <w:sz w:val="24"/>
          <w:szCs w:val="24"/>
          <w:lang w:eastAsia="sl-SI"/>
        </w:rPr>
        <w:t>08.05.2019.</w:t>
      </w:r>
      <w:r w:rsidRPr="00DE41C1">
        <w:rPr>
          <w:rFonts w:ascii="Times New Roman" w:eastAsia="Times New Roman" w:hAnsi="Times New Roman" w:cs="Times New Roman"/>
          <w:sz w:val="24"/>
          <w:szCs w:val="24"/>
          <w:lang w:eastAsia="sl-SI"/>
        </w:rPr>
        <w:t xml:space="preserve"> Za pravočasno prispele se bodo štele vloge, ki bodo oddane na sedež naročnika: </w:t>
      </w:r>
      <w:r w:rsidRPr="00DE41C1">
        <w:rPr>
          <w:rFonts w:ascii="Times New Roman" w:eastAsia="Times New Roman" w:hAnsi="Times New Roman" w:cs="Times New Roman"/>
          <w:b/>
          <w:sz w:val="24"/>
          <w:szCs w:val="24"/>
          <w:lang w:eastAsia="sl-SI"/>
        </w:rPr>
        <w:t>Občina Sv. Jurij v Slov. goricah, Jurovski Dol 70/b, 2223 JUROVSKI DOL, do 08.05.2019</w:t>
      </w:r>
      <w:r w:rsidRPr="00DE41C1">
        <w:rPr>
          <w:rFonts w:ascii="Times New Roman" w:eastAsia="Times New Roman" w:hAnsi="Times New Roman" w:cs="Times New Roman"/>
          <w:sz w:val="24"/>
          <w:szCs w:val="24"/>
          <w:lang w:eastAsia="sl-SI"/>
        </w:rPr>
        <w:t xml:space="preserve"> oziroma vloge, ki bodo oddane priporočeno po pošti, najpozneje </w:t>
      </w:r>
      <w:r w:rsidRPr="00DE41C1">
        <w:rPr>
          <w:rFonts w:ascii="Times New Roman" w:eastAsia="Times New Roman" w:hAnsi="Times New Roman" w:cs="Times New Roman"/>
          <w:b/>
          <w:sz w:val="24"/>
          <w:szCs w:val="24"/>
          <w:lang w:eastAsia="sl-SI"/>
        </w:rPr>
        <w:t xml:space="preserve">08.05.2019. </w:t>
      </w: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Vloge izpolnjene na razpisnih obrazcih morajo biti izpolnjene in oddane z vsemi prilogami ter dostavljene v zaprti kuverti s pripisom </w:t>
      </w:r>
      <w:r w:rsidRPr="00794B7E">
        <w:rPr>
          <w:rFonts w:ascii="Times New Roman" w:eastAsia="Times New Roman" w:hAnsi="Times New Roman" w:cs="Times New Roman"/>
          <w:b/>
          <w:sz w:val="24"/>
          <w:szCs w:val="24"/>
          <w:lang w:eastAsia="sl-SI"/>
        </w:rPr>
        <w:t>»Ne odpiraj – KULTURA 201</w:t>
      </w:r>
      <w:r>
        <w:rPr>
          <w:rFonts w:ascii="Times New Roman" w:eastAsia="Times New Roman" w:hAnsi="Times New Roman" w:cs="Times New Roman"/>
          <w:b/>
          <w:sz w:val="24"/>
          <w:szCs w:val="24"/>
          <w:lang w:eastAsia="sl-SI"/>
        </w:rPr>
        <w:t>9</w:t>
      </w:r>
      <w:r w:rsidRPr="00794B7E">
        <w:rPr>
          <w:rFonts w:ascii="Times New Roman" w:eastAsia="Times New Roman" w:hAnsi="Times New Roman" w:cs="Times New Roman"/>
          <w:b/>
          <w:bCs/>
          <w:sz w:val="24"/>
          <w:szCs w:val="24"/>
          <w:lang w:eastAsia="sl-SI"/>
        </w:rPr>
        <w:t>«</w:t>
      </w:r>
      <w:r w:rsidRPr="00794B7E">
        <w:rPr>
          <w:rFonts w:ascii="Times New Roman" w:eastAsia="Times New Roman" w:hAnsi="Times New Roman" w:cs="Times New Roman"/>
          <w:b/>
          <w:sz w:val="24"/>
          <w:szCs w:val="24"/>
          <w:lang w:eastAsia="sl-SI"/>
        </w:rPr>
        <w:t>.</w:t>
      </w:r>
      <w:r w:rsidRPr="00794B7E">
        <w:rPr>
          <w:rFonts w:ascii="Times New Roman" w:eastAsia="Times New Roman" w:hAnsi="Times New Roman" w:cs="Times New Roman"/>
          <w:sz w:val="24"/>
          <w:szCs w:val="24"/>
          <w:lang w:eastAsia="sl-SI"/>
        </w:rPr>
        <w:t xml:space="preserve">  Na hrbtni strani vloge mora biti naveden naziv in naslov prijavitelja. Vloge, ki bodo prispele po roku se ne bodo odpirale in bodo vrnjene naslovniku. Oddaja vloge pomeni, da se prijavitelj strinja s pogoji ter merili razpisa.</w:t>
      </w:r>
    </w:p>
    <w:p w:rsidR="00C76A7D" w:rsidRPr="00794B7E" w:rsidRDefault="00C76A7D" w:rsidP="00C76A7D">
      <w:pPr>
        <w:spacing w:after="0" w:line="240" w:lineRule="auto"/>
        <w:ind w:left="480"/>
        <w:jc w:val="both"/>
        <w:rPr>
          <w:rFonts w:ascii="Times New Roman" w:eastAsia="Times New Roman" w:hAnsi="Times New Roman" w:cs="Times New Roman"/>
          <w:sz w:val="24"/>
          <w:szCs w:val="24"/>
          <w:lang w:eastAsia="sl-SI"/>
        </w:rPr>
      </w:pPr>
    </w:p>
    <w:p w:rsidR="00C76A7D" w:rsidRPr="00794B7E" w:rsidRDefault="00C76A7D" w:rsidP="008A0C30">
      <w:pPr>
        <w:numPr>
          <w:ilvl w:val="0"/>
          <w:numId w:val="48"/>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Postopek dodelitve in rok, v katerem bodo prijavitelji obveščeni o izidu razpisa:</w:t>
      </w: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Odpiranje prejetih vlog bo vodila komisija in se bo izvedlo v roku 8 dni od roka za oddajo vlog. Prijavitelji, ki bodo oddali nepopolne vloge, bodo pozvani k dopolnitvi. Vloge, ki ne bodo  dopolnjene v pozivnem roku, bodo s sklepom zavržene. S strani strokovne komisije bo opravljeno vrednotenje popolnih vlog po merilih in kriterijih iz javnega razpisa. Odločba, s katero bo odločeno, katere kulturne programe in projekte se bo sprejelo v sofinanciranje in v katerem deležu ter katere ne, bo izdana najkasneje v roku 30 dni po zaključku javnega razpisa. V 8 dneh od prejema odločbe se morajo izbrani izvajalci odločiti o podpisu pogodbe ali pritožbi zoper odločbo. Z izbranimi izvajalci bodo sklenjene pogodbe, v katerih bodo opredeljene medsebojne pravice in obveznosti glede izvedbe programov in projektov.</w:t>
      </w: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C76A7D" w:rsidRPr="00794B7E" w:rsidRDefault="00C76A7D" w:rsidP="008A0C30">
      <w:pPr>
        <w:numPr>
          <w:ilvl w:val="0"/>
          <w:numId w:val="4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Kontaktna oseba za dodatne informacije:</w:t>
      </w:r>
      <w:r w:rsidRPr="00794B7E">
        <w:rPr>
          <w:rFonts w:ascii="Times New Roman" w:eastAsia="Times New Roman" w:hAnsi="Times New Roman" w:cs="Times New Roman"/>
          <w:sz w:val="24"/>
          <w:szCs w:val="24"/>
          <w:lang w:eastAsia="sl-SI"/>
        </w:rPr>
        <w:t xml:space="preserve"> </w:t>
      </w:r>
    </w:p>
    <w:p w:rsidR="00C76A7D" w:rsidRPr="00794B7E" w:rsidRDefault="00C76A7D" w:rsidP="00C76A7D">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dodatne informacije glede objavljenega javnega razpisa lahko pokličete na telefon 02/729 52 53 (</w:t>
      </w:r>
      <w:r>
        <w:rPr>
          <w:rFonts w:ascii="Times New Roman" w:eastAsia="Times New Roman" w:hAnsi="Times New Roman" w:cs="Times New Roman"/>
          <w:sz w:val="24"/>
          <w:szCs w:val="24"/>
          <w:lang w:eastAsia="sl-SI"/>
        </w:rPr>
        <w:t xml:space="preserve">Anja </w:t>
      </w:r>
      <w:proofErr w:type="spellStart"/>
      <w:r>
        <w:rPr>
          <w:rFonts w:ascii="Times New Roman" w:eastAsia="Times New Roman" w:hAnsi="Times New Roman" w:cs="Times New Roman"/>
          <w:sz w:val="24"/>
          <w:szCs w:val="24"/>
          <w:lang w:eastAsia="sl-SI"/>
        </w:rPr>
        <w:t>Majcenič</w:t>
      </w:r>
      <w:proofErr w:type="spellEnd"/>
      <w:r w:rsidRPr="00794B7E">
        <w:rPr>
          <w:rFonts w:ascii="Times New Roman" w:eastAsia="Times New Roman" w:hAnsi="Times New Roman" w:cs="Times New Roman"/>
          <w:sz w:val="24"/>
          <w:szCs w:val="24"/>
          <w:lang w:eastAsia="sl-SI"/>
        </w:rPr>
        <w:t xml:space="preserve">) ali pišete na elektronsko pošto: </w:t>
      </w:r>
      <w:r>
        <w:rPr>
          <w:rFonts w:ascii="Times New Roman" w:eastAsia="Times New Roman" w:hAnsi="Times New Roman" w:cs="Times New Roman"/>
          <w:sz w:val="24"/>
          <w:szCs w:val="24"/>
          <w:lang w:eastAsia="sl-SI"/>
        </w:rPr>
        <w:t>pisarna</w:t>
      </w:r>
      <w:r w:rsidRPr="00794B7E">
        <w:rPr>
          <w:rFonts w:ascii="Times New Roman" w:eastAsia="Times New Roman" w:hAnsi="Times New Roman" w:cs="Times New Roman"/>
          <w:sz w:val="24"/>
          <w:szCs w:val="24"/>
          <w:lang w:eastAsia="sl-SI"/>
        </w:rPr>
        <w:t>@obcinajurij.si.</w:t>
      </w:r>
    </w:p>
    <w:p w:rsidR="00794B7E" w:rsidRPr="00794B7E" w:rsidRDefault="00794B7E" w:rsidP="00794B7E">
      <w:pPr>
        <w:spacing w:after="0" w:line="240" w:lineRule="auto"/>
        <w:ind w:left="4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4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BB18F4" w:rsidRDefault="00BB18F4"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Objaviti: </w:t>
      </w:r>
    </w:p>
    <w:p w:rsidR="00794B7E" w:rsidRPr="00794B7E" w:rsidRDefault="00794B7E" w:rsidP="008A0C30">
      <w:pPr>
        <w:numPr>
          <w:ilvl w:val="0"/>
          <w:numId w:val="45"/>
        </w:numPr>
        <w:spacing w:after="0" w:line="240" w:lineRule="auto"/>
        <w:contextualSpacing/>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spletna stran, </w:t>
      </w:r>
    </w:p>
    <w:p w:rsidR="00794B7E" w:rsidRPr="00794B7E" w:rsidRDefault="00BB18F4" w:rsidP="008A0C30">
      <w:pPr>
        <w:numPr>
          <w:ilvl w:val="0"/>
          <w:numId w:val="45"/>
        </w:numPr>
        <w:spacing w:after="0" w:line="240" w:lineRule="auto"/>
        <w:contextualSpacing/>
        <w:jc w:val="both"/>
        <w:rPr>
          <w:rFonts w:ascii="Times New Roman" w:eastAsia="Times New Roman" w:hAnsi="Times New Roman" w:cs="Times New Roman"/>
          <w:i/>
          <w:sz w:val="24"/>
          <w:szCs w:val="24"/>
          <w:lang w:eastAsia="sl-SI"/>
        </w:rPr>
      </w:pPr>
      <w:r>
        <w:rPr>
          <w:rFonts w:ascii="Times New Roman" w:eastAsia="Times New Roman" w:hAnsi="Times New Roman" w:cs="Times New Roman"/>
          <w:i/>
          <w:sz w:val="24"/>
          <w:szCs w:val="24"/>
          <w:lang w:eastAsia="sl-SI"/>
        </w:rPr>
        <w:t>oglasna deska.</w:t>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Vložiti: </w:t>
      </w:r>
    </w:p>
    <w:p w:rsidR="00794B7E" w:rsidRPr="00794B7E" w:rsidRDefault="00794B7E" w:rsidP="008A0C30">
      <w:pPr>
        <w:numPr>
          <w:ilvl w:val="0"/>
          <w:numId w:val="45"/>
        </w:numPr>
        <w:spacing w:after="0" w:line="240" w:lineRule="auto"/>
        <w:contextualSpacing/>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 xml:space="preserve">v zadevo. </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19FFB383" wp14:editId="01966D74">
            <wp:extent cx="2428875" cy="962025"/>
            <wp:effectExtent l="0" t="0" r="9525" b="9525"/>
            <wp:docPr id="6" name="Slika 6"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 KRITERIJI IN MERILA ZA VREDNOTENJE JAVNIH  KULTURNIH PROGRAMOV IN KULTURNIH PROJEKTOV</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1.) JAVNI KULTURNI PROGRAMI</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Javni kulturni programi predstavljajo kulturno dejavnost na področju ljubiteljske kulturne dejavnosti (pevska, plesna, lutkovna, gledališka, literarna, ljudsko petje, likovna,…) in se izvaja v okviru društev.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Predmet sofinanciranja po tem pravilniku so javni kulturni programi oziroma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oziroma srečanju ter sodeluje na prireditvah, ki jih organizira občina, če je k temu pozvan.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 za vrednotenje kulturnih programov:</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t xml:space="preserve">Vrsta kulturne dejavnosti </w:t>
      </w:r>
      <w:r w:rsidRPr="00794B7E">
        <w:rPr>
          <w:rFonts w:ascii="Times New Roman" w:eastAsia="Times New Roman" w:hAnsi="Times New Roman" w:cs="Times New Roman"/>
          <w:b/>
          <w:sz w:val="24"/>
          <w:szCs w:val="24"/>
          <w:lang w:eastAsia="sl-SI"/>
        </w:rPr>
        <w:t>(programski stroški)</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instrumentalna skupina, orkester –nad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500 točk                         </w:t>
      </w:r>
      <w:r w:rsidRPr="00794B7E">
        <w:rPr>
          <w:rFonts w:ascii="Times New Roman" w:eastAsia="Times New Roman" w:hAnsi="Times New Roman" w:cs="Times New Roman"/>
          <w:sz w:val="24"/>
          <w:szCs w:val="24"/>
          <w:lang w:eastAsia="sl-SI"/>
        </w:rPr>
        <w:br/>
        <w:t xml:space="preserve">- odrasli pevski zbor – nad 16 članov      </w:t>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400 točk</w:t>
      </w:r>
      <w:r w:rsidRPr="00794B7E">
        <w:rPr>
          <w:rFonts w:ascii="Times New Roman" w:eastAsia="Times New Roman" w:hAnsi="Times New Roman" w:cs="Times New Roman"/>
          <w:sz w:val="24"/>
          <w:szCs w:val="24"/>
          <w:lang w:eastAsia="sl-SI"/>
        </w:rPr>
        <w:br/>
        <w:t xml:space="preserve">- odrasla plesna, folklorna skupina –nad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400 točk                                  </w:t>
      </w:r>
      <w:r w:rsidRPr="00794B7E">
        <w:rPr>
          <w:rFonts w:ascii="Times New Roman" w:eastAsia="Times New Roman" w:hAnsi="Times New Roman" w:cs="Times New Roman"/>
          <w:sz w:val="24"/>
          <w:szCs w:val="24"/>
          <w:lang w:eastAsia="sl-SI"/>
        </w:rPr>
        <w:br/>
        <w:t xml:space="preserve">- instrumentalna skupina – do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300 točk</w:t>
      </w:r>
      <w:r w:rsidRPr="00794B7E">
        <w:rPr>
          <w:rFonts w:ascii="Times New Roman" w:eastAsia="Times New Roman" w:hAnsi="Times New Roman" w:cs="Times New Roman"/>
          <w:sz w:val="24"/>
          <w:szCs w:val="24"/>
          <w:lang w:eastAsia="sl-SI"/>
        </w:rPr>
        <w:br/>
        <w:t xml:space="preserve">- mladinski in otroški pevski zbor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odrasla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vokalna, glasbena skupina – do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otroška in mladinska plesna, folklorna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tab/>
        <w:t xml:space="preserve">                                 - male pevske in glasbene skupine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200 točk</w:t>
      </w:r>
      <w:r w:rsidRPr="00794B7E">
        <w:rPr>
          <w:rFonts w:ascii="Times New Roman" w:eastAsia="Times New Roman" w:hAnsi="Times New Roman" w:cs="Times New Roman"/>
          <w:sz w:val="24"/>
          <w:szCs w:val="24"/>
          <w:lang w:eastAsia="sl-SI"/>
        </w:rPr>
        <w:br/>
        <w:t xml:space="preserve">- mladinska in otroška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200 točk                                        - likovna, fotografska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xml:space="preserve">- literarna, recitatorska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posameznik – samozaposleni na področju kulture</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50 točk</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lastRenderedPageBreak/>
        <w:t>Kakovost izvedbe programa</w:t>
      </w:r>
      <w:r w:rsidRPr="00794B7E">
        <w:rPr>
          <w:rFonts w:ascii="Times New Roman" w:eastAsia="Times New Roman" w:hAnsi="Times New Roman" w:cs="Times New Roman"/>
          <w:b/>
          <w:sz w:val="24"/>
          <w:szCs w:val="24"/>
          <w:lang w:eastAsia="sl-SI"/>
        </w:rPr>
        <w:t xml:space="preserve"> izvajalcev redne kulturne dejavnosti (predlagatelja oziroma izvajalca kulturne dejavnosti se na podlagi njegovih dosežkov uvrsti v eno izmed naslednjih kvalitetnih skupin na podlagi mnenja strokovne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 skupina (x 1,75 programskih stroškov)</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je eden izmed nosilcev kulturne dejavnosti v občini in širšem okolju, </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nastopa na občinskih in območnih srečanjih svoje vrste, kjer dosega najvišjo kakovost,</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 najzahtevnejša dela iz domačega in tujega repertoarja,</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 stalno pripravljen program oz. repertoar za takojšnjo izvedbo in nastopanje na javni prireditvi.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II. skupina (x 1,30 programskih stroškov)</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redno nastopa na kulturnih prireditvah v občini,</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redno nastopa na občinskih in območnih preglednih prireditvah, občasno tudi na medobmočnih, regijskih in državnih prireditvah,</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ali območnih srečanjih skupin svoje zvrsti dosega nadpovprečno kakovost,</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 stalo pripravljen programski repertoar za takojšnjo izvedbo in nastopanje na javni prireditvi.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III. skupina (x 1,00 programskih točk)</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se redno udeležuje javnih prireditev v občini,</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sodeluje ne preglednih območnih revijah in srečanjih, </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in območnih srečanjih skupin svoje vrste dosega povprečno kakovost.</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IV. skupina (x 0,50 programskih stroškov)</w:t>
      </w:r>
    </w:p>
    <w:p w:rsidR="00794B7E" w:rsidRPr="00794B7E" w:rsidRDefault="00794B7E" w:rsidP="008A0C30">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nastopa samo v domačem kraju, </w:t>
      </w:r>
    </w:p>
    <w:p w:rsidR="00794B7E" w:rsidRPr="00794B7E" w:rsidRDefault="00794B7E" w:rsidP="008A0C30">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se ne udeležuje redno vsakoletnih preglednih območnih srečanj in revij.</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t>Število sekcij ter število aktivnih članov</w:t>
      </w:r>
      <w:r w:rsidRPr="00794B7E">
        <w:rPr>
          <w:rFonts w:ascii="Times New Roman" w:eastAsia="Times New Roman" w:hAnsi="Times New Roman" w:cs="Times New Roman"/>
          <w:b/>
          <w:sz w:val="24"/>
          <w:szCs w:val="24"/>
          <w:lang w:eastAsia="sl-SI"/>
        </w:rPr>
        <w:t>:</w:t>
      </w:r>
    </w:p>
    <w:p w:rsidR="00794B7E" w:rsidRPr="00794B7E" w:rsidRDefault="00794B7E" w:rsidP="008A0C30">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794B7E" w:rsidRPr="00794B7E" w:rsidRDefault="00794B7E" w:rsidP="008A0C30">
      <w:pPr>
        <w:numPr>
          <w:ilvl w:val="0"/>
          <w:numId w:val="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vsaka sekcija društva (ki izvaja program in samostojno nastopi na pregledni območni reviji –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Nastopi na javnih prireditvah:</w:t>
      </w:r>
    </w:p>
    <w:p w:rsidR="00794B7E" w:rsidRPr="00794B7E" w:rsidRDefault="00794B7E" w:rsidP="008A0C30">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 2 točki;</w:t>
      </w:r>
    </w:p>
    <w:p w:rsidR="00794B7E" w:rsidRPr="00794B7E" w:rsidRDefault="00794B7E" w:rsidP="008A0C30">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ki je v programu občinskih prireditev – 10 točk</w:t>
      </w:r>
    </w:p>
    <w:p w:rsidR="00794B7E" w:rsidRPr="00794B7E" w:rsidRDefault="00794B7E" w:rsidP="008A0C30">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pregledni območni, medobmočni, regijski ali državni reviji oz. srečanju – 10 točk</w:t>
      </w:r>
    </w:p>
    <w:p w:rsidR="00794B7E" w:rsidRPr="00794B7E" w:rsidRDefault="00794B7E" w:rsidP="008A0C30">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samostojni oz. celovečerni nastop (koncert, razstava, premiera,…) – 20 točk</w:t>
      </w:r>
    </w:p>
    <w:p w:rsidR="00794B7E" w:rsidRPr="00794B7E" w:rsidRDefault="00794B7E" w:rsidP="008A0C30">
      <w:pPr>
        <w:numPr>
          <w:ilvl w:val="0"/>
          <w:numId w:val="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mednarodnem srečanju ali tekmovanju kot predstavnik slovenske kulture –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u w:val="single"/>
          <w:lang w:eastAsia="sl-SI"/>
        </w:rPr>
        <w:lastRenderedPageBreak/>
        <w:t>Honorarji mentorjem, zborovodjem in drugim strokovnim delavcem</w:t>
      </w:r>
      <w:r w:rsidRPr="00794B7E">
        <w:rPr>
          <w:rFonts w:ascii="Times New Roman" w:eastAsia="Times New Roman" w:hAnsi="Times New Roman" w:cs="Times New Roman"/>
          <w:b/>
          <w:sz w:val="24"/>
          <w:szCs w:val="24"/>
          <w:lang w:eastAsia="sl-SI"/>
        </w:rPr>
        <w:t xml:space="preserve"> (točke se dodelijo ob predpostavki, da se izvede vsaj 30 vaj letno, pri lutkovnih in gledaliških skupinah, pri recitacijskih in literarnih skupinah in pri fotografskih in likovnih skupinah pa se točke dodelijo, če se izvede vsaj 20 vaj letno):</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(nad 16 članov)                           70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(do 16 članov)                             50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vokalne skupine (do 16 članov)                              50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(nad 16 članov)         70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(do 16 članov)           50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gledališke ali lutkovne skupine              30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recitacijske ali literarne skupine             30 točk</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fotografske ali likovne skupine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naštetih elementih ocenjevanja se točke seštevajo, vrednost točke pa je odvisna od števila upravičencev, ki izpolnjujejo pogoje za sofinanciranje in od razpoložljivih proračunskih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w:t>
      </w:r>
      <w:r w:rsidR="000F3DE2">
        <w:rPr>
          <w:rFonts w:ascii="Times New Roman" w:eastAsia="Times New Roman" w:hAnsi="Times New Roman" w:cs="Times New Roman"/>
          <w:b/>
          <w:sz w:val="24"/>
          <w:szCs w:val="24"/>
          <w:lang w:eastAsia="sl-SI"/>
        </w:rPr>
        <w:t xml:space="preserve"> </w:t>
      </w:r>
      <w:r w:rsidRPr="00794B7E">
        <w:rPr>
          <w:rFonts w:ascii="Times New Roman" w:eastAsia="Times New Roman" w:hAnsi="Times New Roman" w:cs="Times New Roman"/>
          <w:b/>
          <w:sz w:val="24"/>
          <w:szCs w:val="24"/>
          <w:lang w:eastAsia="sl-SI"/>
        </w:rPr>
        <w:t>JAVNI KULTURNI PROJEKTI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vrednotenja in sofinanciranja po tem pravilniku so naslednji javni kulturni projekti:</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2.1.)  Javne kulturne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prijavi, organizira in izvede javno prireditev sam ali pa v sodelovanju z  JSKD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Kriteriji in merila za vrednotenje javnih kulturnih prireditev so:</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1.</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Raven prireditve</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20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državna                  20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medobčinska          10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občinska                  5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krajevna                  3 točke</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Število nastopajočih izvajalcev</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(maksimalno 20 točk)</w:t>
      </w:r>
    </w:p>
    <w:p w:rsidR="00794B7E" w:rsidRPr="00794B7E" w:rsidRDefault="00794B7E" w:rsidP="008A0C30">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vsakega različnega izvajalca oz. kulturno zvrst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br/>
      </w:r>
      <w:r w:rsidRPr="00794B7E">
        <w:rPr>
          <w:rFonts w:ascii="Times New Roman" w:eastAsia="Times New Roman" w:hAnsi="Times New Roman" w:cs="Times New Roman"/>
          <w:b/>
          <w:sz w:val="24"/>
          <w:szCs w:val="24"/>
          <w:lang w:eastAsia="sl-SI"/>
        </w:rPr>
        <w:t>3.</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Tradicionalnost prireditve</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(maksimalno 20 točk)</w:t>
      </w:r>
    </w:p>
    <w:p w:rsidR="00794B7E" w:rsidRPr="00794B7E" w:rsidRDefault="00794B7E" w:rsidP="008A0C30">
      <w:pPr>
        <w:numPr>
          <w:ilvl w:val="0"/>
          <w:numId w:val="1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vsako leto uspešne izvedbe prireditve v preteklosti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4.</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Pomen prireditve za širši kulturni prostor</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10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ključna                       10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zelo pomembna           5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pomembna                   3 točke</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lastRenderedPageBreak/>
        <w:t>5.  Vzpostavitev osnov za partnerstvo</w:t>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(maksimalno 20 točk)</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prireditvi sodelujejo gospodarske družbe, šole, športna društva, turistična društva in drugi - po 2 točki za vsakega partnerja.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Prireditve, ki po točkovanju ne dosežejo najmanj 30% vseh možnih točk se ne sofinancirajo, ostale pa v sorazmernem deležu pridobljenih točk in v skladu z razpoložljivimi sredstvi za ta namen. Ne glede na višino dodeljenih točk, se izvajalcu sofinancira maksimalno do 50% upravičenih stroškov prireditve.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Kot upravičeni stroški bodo upoštevani stroški za tehnično izvedbo prireditve in stroški za obveščanje in organizacijo. </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0F3DE2" w:rsidRDefault="000F3DE2" w:rsidP="008A0C30">
      <w:pPr>
        <w:pStyle w:val="Odstavekseznama"/>
        <w:numPr>
          <w:ilvl w:val="1"/>
          <w:numId w:val="49"/>
        </w:numPr>
        <w:jc w:val="both"/>
        <w:rPr>
          <w:rFonts w:ascii="Times New Roman" w:hAnsi="Times New Roman"/>
          <w:b/>
          <w:bCs/>
          <w:sz w:val="24"/>
          <w:szCs w:val="24"/>
          <w:u w:val="single"/>
        </w:rPr>
      </w:pPr>
      <w:r w:rsidRPr="000F3DE2">
        <w:rPr>
          <w:rFonts w:ascii="Times New Roman" w:hAnsi="Times New Roman"/>
          <w:b/>
          <w:bCs/>
          <w:sz w:val="24"/>
          <w:szCs w:val="24"/>
          <w:u w:val="single"/>
        </w:rPr>
        <w:t xml:space="preserve">) </w:t>
      </w:r>
      <w:r w:rsidR="00794B7E" w:rsidRPr="000F3DE2">
        <w:rPr>
          <w:rFonts w:ascii="Times New Roman" w:hAnsi="Times New Roman"/>
          <w:b/>
          <w:bCs/>
          <w:sz w:val="24"/>
          <w:szCs w:val="24"/>
          <w:u w:val="single"/>
        </w:rPr>
        <w:t>Delovanje društev</w:t>
      </w: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Kriteriji in merila za vrednotenje delovanja so:</w:t>
      </w:r>
    </w:p>
    <w:p w:rsidR="00794B7E" w:rsidRPr="00794B7E" w:rsidRDefault="00794B7E" w:rsidP="00794B7E">
      <w:pPr>
        <w:spacing w:after="0" w:line="240" w:lineRule="auto"/>
        <w:jc w:val="both"/>
        <w:rPr>
          <w:rFonts w:ascii="Times New Roman" w:eastAsia="Times New Roman" w:hAnsi="Times New Roman" w:cs="Times New Roman"/>
          <w:b/>
          <w:bCs/>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Višina sredstev</w:t>
      </w:r>
      <w:r w:rsidRPr="00794B7E">
        <w:rPr>
          <w:rFonts w:ascii="Times New Roman" w:eastAsia="Times New Roman" w:hAnsi="Times New Roman" w:cs="Times New Roman"/>
          <w:bCs/>
          <w:sz w:val="24"/>
          <w:szCs w:val="24"/>
          <w:lang w:eastAsia="sl-SI"/>
        </w:rPr>
        <w:t xml:space="preserve"> se določi na podlagi realizacije stroškov izvajalcev v preteklem letu in finančnih načrtov za tekoče leto.</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II. NAVODILA ZA ODDAJO PRIJAV</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bCs/>
          <w:sz w:val="24"/>
          <w:szCs w:val="24"/>
          <w:lang w:eastAsia="sl-SI"/>
        </w:rPr>
        <w:t xml:space="preserve">1. RAZPISNI ROK </w:t>
      </w:r>
      <w:r w:rsidRPr="00794B7E">
        <w:rPr>
          <w:rFonts w:ascii="Times New Roman" w:eastAsia="Times New Roman" w:hAnsi="Times New Roman" w:cs="Times New Roman"/>
          <w:sz w:val="24"/>
          <w:szCs w:val="24"/>
          <w:lang w:eastAsia="sl-SI"/>
        </w:rPr>
        <w:t xml:space="preserve">se prične z objavo javnega razpisa na spletni strani občine in oglasni deski občine, to je ponedeljek, </w:t>
      </w:r>
      <w:r w:rsidR="00C33717">
        <w:rPr>
          <w:rFonts w:ascii="Times New Roman" w:eastAsia="Times New Roman" w:hAnsi="Times New Roman" w:cs="Times New Roman"/>
          <w:sz w:val="24"/>
          <w:szCs w:val="24"/>
          <w:lang w:eastAsia="sl-SI"/>
        </w:rPr>
        <w:t>08.04</w:t>
      </w:r>
      <w:r w:rsidRPr="00794B7E">
        <w:rPr>
          <w:rFonts w:ascii="Times New Roman" w:eastAsia="Times New Roman" w:hAnsi="Times New Roman" w:cs="Times New Roman"/>
          <w:sz w:val="24"/>
          <w:szCs w:val="24"/>
          <w:lang w:eastAsia="sl-SI"/>
        </w:rPr>
        <w:t>.201</w:t>
      </w:r>
      <w:r w:rsidR="00C33717">
        <w:rPr>
          <w:rFonts w:ascii="Times New Roman" w:eastAsia="Times New Roman" w:hAnsi="Times New Roman" w:cs="Times New Roman"/>
          <w:sz w:val="24"/>
          <w:szCs w:val="24"/>
          <w:lang w:eastAsia="sl-SI"/>
        </w:rPr>
        <w:t>9.</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bCs/>
          <w:sz w:val="24"/>
          <w:szCs w:val="24"/>
          <w:lang w:eastAsia="sl-SI"/>
        </w:rPr>
        <w:t>2. VSEBINA VLOG IN NA</w:t>
      </w:r>
      <w:r w:rsidRPr="00794B7E">
        <w:rPr>
          <w:rFonts w:ascii="Times New Roman" w:eastAsia="Times New Roman" w:hAnsi="Times New Roman" w:cs="Times New Roman"/>
          <w:b/>
          <w:sz w:val="24"/>
          <w:szCs w:val="24"/>
          <w:lang w:eastAsia="sl-SI"/>
        </w:rPr>
        <w:t>Č</w:t>
      </w:r>
      <w:r w:rsidRPr="00794B7E">
        <w:rPr>
          <w:rFonts w:ascii="Times New Roman" w:eastAsia="Times New Roman" w:hAnsi="Times New Roman" w:cs="Times New Roman"/>
          <w:b/>
          <w:bCs/>
          <w:sz w:val="24"/>
          <w:szCs w:val="24"/>
          <w:lang w:eastAsia="sl-SI"/>
        </w:rPr>
        <w:t>IN ODDAJE VLOG</w:t>
      </w:r>
      <w:r w:rsidRPr="00794B7E">
        <w:rPr>
          <w:rFonts w:ascii="Times New Roman" w:eastAsia="Times New Roman" w:hAnsi="Times New Roman" w:cs="Times New Roman"/>
          <w:sz w:val="24"/>
          <w:szCs w:val="24"/>
          <w:lang w:eastAsia="sl-SI"/>
        </w:rPr>
        <w:t>:</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Vloge morajo vsebovati:</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sz w:val="24"/>
          <w:szCs w:val="24"/>
          <w:lang w:eastAsia="sl-SI"/>
        </w:rPr>
        <w:t>1. Iz</w:t>
      </w:r>
      <w:r w:rsidRPr="00794B7E">
        <w:rPr>
          <w:rFonts w:ascii="Times New Roman" w:eastAsia="Times New Roman" w:hAnsi="Times New Roman" w:cs="Times New Roman"/>
          <w:bCs/>
          <w:sz w:val="24"/>
          <w:szCs w:val="24"/>
          <w:lang w:eastAsia="sl-SI"/>
        </w:rPr>
        <w:t xml:space="preserve">polnjen obrazec z vsemi potrebnimi podatki, kot izhaja iz obrazca –Obrazec-splošni.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 Izpolnjene obrazce z oznakami »1, 2.1, 2.2«- prijavitelj izpolni in priloži tiste obrazce, za katera področja se prijavlja in toliko obrazcev kolikor javnih kulturnih programov in projektov prijavlja. </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3. O</w:t>
      </w:r>
      <w:r w:rsidRPr="00794B7E">
        <w:rPr>
          <w:rFonts w:ascii="Times New Roman" w:eastAsia="Times New Roman" w:hAnsi="Times New Roman" w:cs="Times New Roman"/>
          <w:bCs/>
          <w:sz w:val="24"/>
          <w:szCs w:val="24"/>
          <w:lang w:eastAsia="sl-SI"/>
        </w:rPr>
        <w:t>bvezne priloge (ki so navedene na posameznem obrazcu)</w:t>
      </w:r>
      <w:r w:rsidRPr="00794B7E">
        <w:rPr>
          <w:rFonts w:ascii="Times New Roman" w:eastAsia="Times New Roman" w:hAnsi="Times New Roman" w:cs="Times New Roman"/>
          <w:sz w:val="24"/>
          <w:szCs w:val="24"/>
          <w:lang w:eastAsia="sl-SI"/>
        </w:rPr>
        <w:t>.</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Način oddaje vloge:</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 pravočasne se bodo štele vse vloge, ki bodo do </w:t>
      </w:r>
      <w:r w:rsidR="00C33717">
        <w:rPr>
          <w:rFonts w:ascii="Times New Roman" w:eastAsia="Times New Roman" w:hAnsi="Times New Roman" w:cs="Times New Roman"/>
          <w:sz w:val="24"/>
          <w:szCs w:val="24"/>
          <w:lang w:eastAsia="sl-SI"/>
        </w:rPr>
        <w:t>srede</w:t>
      </w:r>
      <w:r w:rsidRPr="00794B7E">
        <w:rPr>
          <w:rFonts w:ascii="Times New Roman" w:eastAsia="Times New Roman" w:hAnsi="Times New Roman" w:cs="Times New Roman"/>
          <w:sz w:val="24"/>
          <w:szCs w:val="24"/>
          <w:lang w:eastAsia="sl-SI"/>
        </w:rPr>
        <w:t xml:space="preserve">, </w:t>
      </w:r>
      <w:r w:rsidR="00C33717">
        <w:rPr>
          <w:rFonts w:ascii="Times New Roman" w:eastAsia="Times New Roman" w:hAnsi="Times New Roman" w:cs="Times New Roman"/>
          <w:sz w:val="24"/>
          <w:szCs w:val="24"/>
          <w:lang w:eastAsia="sl-SI"/>
        </w:rPr>
        <w:t>08.05.2019</w:t>
      </w:r>
      <w:r w:rsidR="00BB18F4">
        <w:rPr>
          <w:rFonts w:ascii="Times New Roman" w:eastAsia="Times New Roman" w:hAnsi="Times New Roman" w:cs="Times New Roman"/>
          <w:sz w:val="24"/>
          <w:szCs w:val="24"/>
          <w:lang w:eastAsia="sl-SI"/>
        </w:rPr>
        <w:t>,</w:t>
      </w:r>
      <w:r w:rsidRPr="00794B7E">
        <w:rPr>
          <w:rFonts w:ascii="Times New Roman" w:eastAsia="Times New Roman" w:hAnsi="Times New Roman" w:cs="Times New Roman"/>
          <w:sz w:val="24"/>
          <w:szCs w:val="24"/>
          <w:lang w:eastAsia="sl-SI"/>
        </w:rPr>
        <w:t xml:space="preserve"> prispele na sedež naročnika: </w:t>
      </w:r>
      <w:r w:rsidRPr="00794B7E">
        <w:rPr>
          <w:rFonts w:ascii="Times New Roman" w:eastAsia="Times New Roman" w:hAnsi="Times New Roman" w:cs="Times New Roman"/>
          <w:b/>
          <w:bCs/>
          <w:sz w:val="24"/>
          <w:szCs w:val="24"/>
          <w:lang w:eastAsia="sl-SI"/>
        </w:rPr>
        <w:t xml:space="preserve">Občina Sv. Jurij v Slov. goricah, Jurovski Dol 70/b, 2223 Jurovski Dol. </w:t>
      </w:r>
      <w:r w:rsidRPr="00794B7E">
        <w:rPr>
          <w:rFonts w:ascii="Times New Roman" w:eastAsia="Times New Roman" w:hAnsi="Times New Roman" w:cs="Times New Roman"/>
          <w:bCs/>
          <w:sz w:val="24"/>
          <w:szCs w:val="24"/>
          <w:lang w:eastAsia="sl-SI"/>
        </w:rPr>
        <w:t xml:space="preserve">Če se prijava pošilja po pošti se šteje vloga za pravočasno oddano, če je oddana priporočeno </w:t>
      </w:r>
      <w:r w:rsidR="00C33717">
        <w:rPr>
          <w:rFonts w:ascii="Times New Roman" w:eastAsia="Times New Roman" w:hAnsi="Times New Roman" w:cs="Times New Roman"/>
          <w:bCs/>
          <w:sz w:val="24"/>
          <w:szCs w:val="24"/>
          <w:lang w:eastAsia="sl-SI"/>
        </w:rPr>
        <w:t>08.05.2019</w:t>
      </w:r>
      <w:r w:rsidRPr="00794B7E">
        <w:rPr>
          <w:rFonts w:ascii="Times New Roman" w:eastAsia="Times New Roman" w:hAnsi="Times New Roman" w:cs="Times New Roman"/>
          <w:bCs/>
          <w:sz w:val="24"/>
          <w:szCs w:val="24"/>
          <w:lang w:eastAsia="sl-SI"/>
        </w:rPr>
        <w:t>.</w:t>
      </w:r>
      <w:r w:rsidRPr="00794B7E">
        <w:rPr>
          <w:rFonts w:ascii="Times New Roman" w:eastAsia="Times New Roman" w:hAnsi="Times New Roman" w:cs="Times New Roman"/>
          <w:b/>
          <w:bCs/>
          <w:sz w:val="24"/>
          <w:szCs w:val="24"/>
          <w:lang w:eastAsia="sl-SI"/>
        </w:rPr>
        <w:t xml:space="preserve"> </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 xml:space="preserve">Vloge, izpolnjene na razpisnih obrazcih, morajo biti z vsemi zahtevanimi izpolnjenimi podatki in prilogami, dostavljene v zaprti kuverti, s pripisom </w:t>
      </w:r>
      <w:r w:rsidR="00C33717">
        <w:rPr>
          <w:rFonts w:ascii="Times New Roman" w:eastAsia="Times New Roman" w:hAnsi="Times New Roman" w:cs="Times New Roman"/>
          <w:b/>
          <w:sz w:val="24"/>
          <w:szCs w:val="24"/>
          <w:lang w:eastAsia="sl-SI"/>
        </w:rPr>
        <w:t>»Ne odpiraj – KULTURA 2019</w:t>
      </w:r>
      <w:r w:rsidRPr="00794B7E">
        <w:rPr>
          <w:rFonts w:ascii="Times New Roman" w:eastAsia="Times New Roman" w:hAnsi="Times New Roman" w:cs="Times New Roman"/>
          <w:b/>
          <w:bCs/>
          <w:sz w:val="24"/>
          <w:szCs w:val="24"/>
          <w:lang w:eastAsia="sl-SI"/>
        </w:rPr>
        <w:t>«,</w:t>
      </w:r>
      <w:r w:rsidRPr="00794B7E">
        <w:rPr>
          <w:rFonts w:ascii="Times New Roman" w:eastAsia="Times New Roman" w:hAnsi="Times New Roman" w:cs="Times New Roman"/>
          <w:bCs/>
          <w:sz w:val="24"/>
          <w:szCs w:val="24"/>
          <w:lang w:eastAsia="sl-SI"/>
        </w:rPr>
        <w:t xml:space="preserve"> </w:t>
      </w:r>
      <w:r w:rsidRPr="00794B7E">
        <w:rPr>
          <w:rFonts w:ascii="Times New Roman" w:eastAsia="Times New Roman" w:hAnsi="Times New Roman" w:cs="Times New Roman"/>
          <w:bCs/>
          <w:sz w:val="24"/>
          <w:szCs w:val="24"/>
          <w:u w:val="single"/>
          <w:lang w:eastAsia="sl-SI"/>
        </w:rPr>
        <w:t>n</w:t>
      </w:r>
      <w:r w:rsidRPr="00794B7E">
        <w:rPr>
          <w:rFonts w:ascii="Times New Roman" w:eastAsia="Times New Roman" w:hAnsi="Times New Roman" w:cs="Times New Roman"/>
          <w:sz w:val="24"/>
          <w:szCs w:val="24"/>
          <w:u w:val="single"/>
          <w:lang w:eastAsia="sl-SI"/>
        </w:rPr>
        <w:t>a</w:t>
      </w: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sz w:val="24"/>
          <w:szCs w:val="24"/>
          <w:u w:val="single"/>
          <w:lang w:eastAsia="sl-SI"/>
        </w:rPr>
        <w:t>hrbtni strani ovitka mora biti naveden naziv in naslov</w:t>
      </w:r>
      <w:r w:rsidRPr="00794B7E">
        <w:rPr>
          <w:rFonts w:ascii="Times New Roman" w:eastAsia="Times New Roman" w:hAnsi="Times New Roman" w:cs="Times New Roman"/>
          <w:bCs/>
          <w:sz w:val="24"/>
          <w:szCs w:val="24"/>
          <w:u w:val="single"/>
          <w:lang w:eastAsia="sl-SI"/>
        </w:rPr>
        <w:t xml:space="preserve"> </w:t>
      </w:r>
      <w:r w:rsidRPr="00794B7E">
        <w:rPr>
          <w:rFonts w:ascii="Times New Roman" w:eastAsia="Times New Roman" w:hAnsi="Times New Roman" w:cs="Times New Roman"/>
          <w:sz w:val="24"/>
          <w:szCs w:val="24"/>
          <w:u w:val="single"/>
          <w:lang w:eastAsia="sl-SI"/>
        </w:rPr>
        <w:t>prijavitelja.</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Vloge, ki bodo prispele po roku, se ne bodo odpirale in bodo vrnjene naslovniku. Oddaja vloge pomeni, da se prijavitelj strinja s pogoji ter kriteriji razpisa.</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794B7E" w:rsidRDefault="00794B7E"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0F3DE2" w:rsidRDefault="000F3DE2"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0F3DE2" w:rsidRPr="00794B7E" w:rsidRDefault="000F3DE2" w:rsidP="00794B7E">
      <w:pPr>
        <w:autoSpaceDE w:val="0"/>
        <w:autoSpaceDN w:val="0"/>
        <w:adjustRightInd w:val="0"/>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lastRenderedPageBreak/>
        <w:t>3. IZDAJA ODLOČBE IN ODLOČANJE O PRITOŽBI:</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Direktor občinske uprave oz. pooblaščena oseba izda odločbo na podlagi predloženega predloga komisije. Hkrati s posredovanjem odločbe se izvajalce povabi k podpisu pogodbe. Če se izvajalec v osmih dneh od prejema odločbe nanjo ne pritoži oz. v 15 dneh od prejema pogodbe, le-te ne podpiše in vrne na občino se šteje, da je umaknil vlogo za pridobitev sredstev. </w:t>
      </w: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autoSpaceDE w:val="0"/>
        <w:autoSpaceDN w:val="0"/>
        <w:adjustRightInd w:val="0"/>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ROK ZA ODDAJO VLOG: </w:t>
      </w:r>
      <w:r w:rsidR="00C33717">
        <w:rPr>
          <w:rFonts w:ascii="Times New Roman" w:eastAsia="Times New Roman" w:hAnsi="Times New Roman" w:cs="Times New Roman"/>
          <w:b/>
          <w:bCs/>
          <w:sz w:val="24"/>
          <w:szCs w:val="24"/>
          <w:lang w:eastAsia="sl-SI"/>
        </w:rPr>
        <w:t>08.05.2019</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Dodatne informacije:</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Kontaktna oseba: </w:t>
      </w:r>
      <w:r w:rsidR="00C33717">
        <w:rPr>
          <w:rFonts w:ascii="Times New Roman" w:eastAsia="Times New Roman" w:hAnsi="Times New Roman" w:cs="Times New Roman"/>
          <w:bCs/>
          <w:sz w:val="24"/>
          <w:szCs w:val="24"/>
          <w:lang w:eastAsia="sl-SI"/>
        </w:rPr>
        <w:t xml:space="preserve">Anja </w:t>
      </w:r>
      <w:proofErr w:type="spellStart"/>
      <w:r w:rsidR="00C33717">
        <w:rPr>
          <w:rFonts w:ascii="Times New Roman" w:eastAsia="Times New Roman" w:hAnsi="Times New Roman" w:cs="Times New Roman"/>
          <w:bCs/>
          <w:sz w:val="24"/>
          <w:szCs w:val="24"/>
          <w:lang w:eastAsia="sl-SI"/>
        </w:rPr>
        <w:t>Majcenič</w:t>
      </w:r>
      <w:proofErr w:type="spellEnd"/>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Telefon: 02/729 52 53</w:t>
      </w:r>
    </w:p>
    <w:p w:rsidR="00794B7E" w:rsidRPr="00794B7E" w:rsidRDefault="00794B7E" w:rsidP="00794B7E">
      <w:pPr>
        <w:autoSpaceDE w:val="0"/>
        <w:autoSpaceDN w:val="0"/>
        <w:adjustRightInd w:val="0"/>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Faks: 02/729 52 55</w:t>
      </w:r>
    </w:p>
    <w:p w:rsidR="00794B7E" w:rsidRPr="00794B7E" w:rsidRDefault="00794B7E" w:rsidP="00794B7E">
      <w:p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e-mail: </w:t>
      </w:r>
      <w:r w:rsidR="00C33717">
        <w:rPr>
          <w:rFonts w:ascii="Times New Roman" w:eastAsia="Times New Roman" w:hAnsi="Times New Roman" w:cs="Times New Roman"/>
          <w:bCs/>
          <w:sz w:val="24"/>
          <w:szCs w:val="24"/>
          <w:lang w:eastAsia="sl-SI"/>
        </w:rPr>
        <w:t>pisarna</w:t>
      </w:r>
      <w:r w:rsidRPr="00794B7E">
        <w:rPr>
          <w:rFonts w:ascii="Times New Roman" w:eastAsia="Times New Roman" w:hAnsi="Times New Roman" w:cs="Times New Roman"/>
          <w:bCs/>
          <w:sz w:val="24"/>
          <w:szCs w:val="24"/>
          <w:lang w:eastAsia="sl-SI"/>
        </w:rPr>
        <w:t>@obcinajurij.si</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ind w:left="-900"/>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2F1ABD9" wp14:editId="0C5A59DC">
            <wp:extent cx="2428875" cy="962025"/>
            <wp:effectExtent l="0" t="0" r="9525" b="9525"/>
            <wp:docPr id="5" name="Slika 5"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tabs>
          <w:tab w:val="left" w:pos="2552"/>
          <w:tab w:val="center" w:pos="4536"/>
          <w:tab w:val="left" w:pos="8364"/>
          <w:tab w:val="right" w:pos="9072"/>
        </w:tabs>
        <w:spacing w:after="0" w:line="240" w:lineRule="auto"/>
        <w:ind w:right="-114"/>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Obrazec - splošni</w:t>
      </w:r>
    </w:p>
    <w:p w:rsidR="00794B7E" w:rsidRPr="00794B7E" w:rsidRDefault="00794B7E" w:rsidP="00794B7E">
      <w:pPr>
        <w:overflowPunct w:val="0"/>
        <w:autoSpaceDE w:val="0"/>
        <w:autoSpaceDN w:val="0"/>
        <w:adjustRightInd w:val="0"/>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tabs>
          <w:tab w:val="left" w:pos="411"/>
          <w:tab w:val="center" w:pos="4692"/>
        </w:tabs>
        <w:spacing w:after="0" w:line="240" w:lineRule="auto"/>
        <w:jc w:val="center"/>
        <w:outlineLvl w:val="0"/>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PRIJAVA NA JAVNI RAZPIS</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za sofinanciranje javnih kulturnih programov in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kulturnih projektov v letu 201</w:t>
      </w:r>
      <w:r w:rsidR="00C33717">
        <w:rPr>
          <w:rFonts w:ascii="Times New Roman" w:eastAsia="Times New Roman" w:hAnsi="Times New Roman" w:cs="Times New Roman"/>
          <w:b/>
          <w:sz w:val="24"/>
          <w:szCs w:val="24"/>
          <w:lang w:eastAsia="sl-SI"/>
        </w:rPr>
        <w:t>9</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bl>
      <w:tblPr>
        <w:tblW w:w="0" w:type="auto"/>
        <w:tblLook w:val="01E0" w:firstRow="1" w:lastRow="1" w:firstColumn="1" w:lastColumn="1" w:noHBand="0" w:noVBand="0"/>
      </w:tblPr>
      <w:tblGrid>
        <w:gridCol w:w="2446"/>
        <w:gridCol w:w="6616"/>
      </w:tblGrid>
      <w:tr w:rsidR="00794B7E" w:rsidRPr="00794B7E" w:rsidTr="00794B7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Podatki o izvajalcu, ki prijavlja program:</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Naziv:</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Naslov oz. sedež:</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Matična številka: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Davčna številka: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Št. trans. računa: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banke: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Leto ustanovitve društva: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Število članov:</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Pravnoorganizacijska oblika:</w:t>
            </w:r>
          </w:p>
        </w:tc>
        <w:tc>
          <w:tcPr>
            <w:tcW w:w="6764"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 društvo     - zveza     - ustanova      - sklad      - drugo (kaj-navesti)</w:t>
            </w:r>
          </w:p>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 xml:space="preserve">                                                                           ________________</w:t>
            </w:r>
          </w:p>
          <w:p w:rsidR="00794B7E" w:rsidRPr="00794B7E" w:rsidRDefault="00794B7E" w:rsidP="008A0C30">
            <w:pPr>
              <w:keepNext/>
              <w:numPr>
                <w:ilvl w:val="0"/>
                <w:numId w:val="1"/>
              </w:numPr>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Times New Roman" w:eastAsia="Times New Roman" w:hAnsi="Times New Roman" w:cs="Times New Roman"/>
                <w:bCs/>
                <w:i/>
                <w:iCs/>
                <w:sz w:val="24"/>
                <w:szCs w:val="24"/>
                <w:lang w:eastAsia="sl-SI"/>
              </w:rPr>
              <w:t>prijavitelj ima status društva (odločba min</w:t>
            </w:r>
            <w:r w:rsidR="00E76C2F">
              <w:rPr>
                <w:rFonts w:ascii="Times New Roman" w:eastAsia="Times New Roman" w:hAnsi="Times New Roman" w:cs="Times New Roman"/>
                <w:bCs/>
                <w:i/>
                <w:iCs/>
                <w:sz w:val="24"/>
                <w:szCs w:val="24"/>
                <w:lang w:eastAsia="sl-SI"/>
              </w:rPr>
              <w:t>istrstva), ki deluje v javnem</w:t>
            </w:r>
            <w:r w:rsidRPr="00794B7E">
              <w:rPr>
                <w:rFonts w:ascii="Times New Roman" w:eastAsia="Times New Roman" w:hAnsi="Times New Roman" w:cs="Times New Roman"/>
                <w:bCs/>
                <w:i/>
                <w:iCs/>
                <w:sz w:val="24"/>
                <w:szCs w:val="24"/>
                <w:lang w:eastAsia="sl-SI"/>
              </w:rPr>
              <w:t xml:space="preserve"> interesu:</w:t>
            </w:r>
          </w:p>
          <w:p w:rsidR="00794B7E" w:rsidRPr="00794B7E" w:rsidRDefault="00794B7E" w:rsidP="00794B7E">
            <w:pPr>
              <w:keepNext/>
              <w:tabs>
                <w:tab w:val="left" w:pos="9640"/>
              </w:tabs>
              <w:spacing w:after="0" w:line="240" w:lineRule="auto"/>
              <w:outlineLvl w:val="1"/>
              <w:rPr>
                <w:rFonts w:ascii="Times New Roman" w:eastAsia="Times New Roman" w:hAnsi="Times New Roman" w:cs="Times New Roman"/>
                <w:bCs/>
                <w:i/>
                <w:iCs/>
                <w:sz w:val="24"/>
                <w:szCs w:val="24"/>
                <w:lang w:eastAsia="sl-SI"/>
              </w:rPr>
            </w:pPr>
            <w:r w:rsidRPr="00794B7E">
              <w:rPr>
                <w:rFonts w:ascii="Arial" w:eastAsia="Times New Roman" w:hAnsi="Arial" w:cs="Arial"/>
                <w:b/>
                <w:bCs/>
                <w:i/>
                <w:iCs/>
                <w:sz w:val="28"/>
                <w:szCs w:val="28"/>
                <w:lang w:eastAsia="sl-SI"/>
              </w:rPr>
              <w:t xml:space="preserve">                                             </w:t>
            </w:r>
            <w:r w:rsidRPr="00794B7E">
              <w:rPr>
                <w:rFonts w:ascii="Times New Roman" w:eastAsia="Times New Roman" w:hAnsi="Times New Roman" w:cs="Times New Roman"/>
                <w:b/>
                <w:bCs/>
                <w:i/>
                <w:iCs/>
                <w:sz w:val="24"/>
                <w:szCs w:val="24"/>
                <w:lang w:eastAsia="sl-SI"/>
              </w:rPr>
              <w:t>DA        NE</w:t>
            </w:r>
          </w:p>
        </w:tc>
      </w:tr>
    </w:tbl>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bl>
      <w:tblPr>
        <w:tblW w:w="0" w:type="auto"/>
        <w:tblLook w:val="01E0" w:firstRow="1" w:lastRow="1" w:firstColumn="1" w:lastColumn="1" w:noHBand="0" w:noVBand="0"/>
      </w:tblPr>
      <w:tblGrid>
        <w:gridCol w:w="2429"/>
        <w:gridCol w:w="6633"/>
      </w:tblGrid>
      <w:tr w:rsidR="00794B7E" w:rsidRPr="00794B7E" w:rsidTr="00794B7E">
        <w:tc>
          <w:tcPr>
            <w:tcW w:w="9212" w:type="dxa"/>
            <w:gridSpan w:val="2"/>
            <w:tcBorders>
              <w:top w:val="single" w:sz="4" w:space="0" w:color="auto"/>
              <w:left w:val="single" w:sz="4" w:space="0" w:color="auto"/>
              <w:bottom w:val="single" w:sz="4" w:space="0" w:color="auto"/>
              <w:right w:val="single" w:sz="4" w:space="0" w:color="auto"/>
            </w:tcBorders>
            <w:shd w:val="clear" w:color="auto" w:fill="E6E6E6"/>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Podatki o odgovorni osebi (predsednik, direktor, zastopnik,…):</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in priimek:</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Funkcija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i/>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Ime in priimek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Telefona/</w:t>
            </w:r>
            <w:proofErr w:type="spellStart"/>
            <w:r w:rsidRPr="00794B7E">
              <w:rPr>
                <w:rFonts w:ascii="Times New Roman" w:eastAsia="Times New Roman" w:hAnsi="Times New Roman" w:cs="Times New Roman"/>
                <w:b/>
                <w:i/>
                <w:sz w:val="24"/>
                <w:szCs w:val="24"/>
                <w:lang w:eastAsia="sl-SI"/>
              </w:rPr>
              <w:t>fax</w:t>
            </w:r>
            <w:proofErr w:type="spellEnd"/>
            <w:r w:rsidRPr="00794B7E">
              <w:rPr>
                <w:rFonts w:ascii="Times New Roman" w:eastAsia="Times New Roman" w:hAnsi="Times New Roman" w:cs="Times New Roman"/>
                <w:b/>
                <w:i/>
                <w:sz w:val="24"/>
                <w:szCs w:val="24"/>
                <w:lang w:eastAsia="sl-SI"/>
              </w:rPr>
              <w:t xml:space="preserve">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r w:rsidR="00794B7E" w:rsidRPr="00794B7E" w:rsidTr="00794B7E">
        <w:tc>
          <w:tcPr>
            <w:tcW w:w="2448"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E-pošta kontaktne osebe:</w:t>
            </w:r>
          </w:p>
        </w:tc>
        <w:tc>
          <w:tcPr>
            <w:tcW w:w="6764" w:type="dxa"/>
            <w:tcBorders>
              <w:top w:val="single" w:sz="4" w:space="0" w:color="auto"/>
              <w:left w:val="single" w:sz="4" w:space="0" w:color="auto"/>
              <w:bottom w:val="single" w:sz="4" w:space="0" w:color="auto"/>
              <w:right w:val="single" w:sz="4" w:space="0" w:color="auto"/>
            </w:tcBorders>
          </w:tcPr>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tc>
      </w:tr>
    </w:tbl>
    <w:p w:rsidR="00794B7E" w:rsidRPr="00794B7E" w:rsidRDefault="00794B7E" w:rsidP="00794B7E">
      <w:pPr>
        <w:spacing w:after="0" w:line="240" w:lineRule="auto"/>
        <w:ind w:left="708"/>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70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ŽIG                                     _____________________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(podpis zastopnika)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Obvezna priloga:</w:t>
      </w:r>
    </w:p>
    <w:p w:rsidR="00794B7E" w:rsidRPr="00794B7E" w:rsidRDefault="00794B7E" w:rsidP="008A0C30">
      <w:pPr>
        <w:numPr>
          <w:ilvl w:val="0"/>
          <w:numId w:val="1"/>
        </w:num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obvestilo o identifikaciji in razvrstitvi po dejavnosti.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1360A7A" wp14:editId="113CA257">
            <wp:extent cx="2428875" cy="962025"/>
            <wp:effectExtent l="0" t="0" r="9525" b="9525"/>
            <wp:docPr id="4" name="Slika 4"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IZJAVA</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________________________________________________</w:t>
      </w: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(Naziv prijavitelja)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Izjavljamo, da imamo zagotovljene materialne, prostorske, kadrovske in organizacijske pogoje za uresničevanje načrtovanih programov.</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Potrjujemo, da smo seznanjeni in soglašamo s pogoji za kandidiranje na javnem razpisu in merili za izbor javnih kulturnih programov in projektov.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Strinjamo se s preverjanjem namenske porabe odobrenih proračunskih sredstev s strani nadzornih organov Občine Sv. Jurij v Slov. goricah.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Kot odgovorna oseba prijavitelja s svojim podpisom potrjujem resničnost vseh navedenih podatkov v vseh obrazcih in prilogah.</w:t>
      </w: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Izjavljamo, da so prijavljeni kulturni programi in projekti, s katerimi kandidiramo za sofinanciranje, nepridobitnega značaja.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sprejemam pogoje razpisa in hkrati dovoljujem Občini Sv. Jurij v Slov. goricah, da preveri resničnost navedenih podatkov v uradnih evidencah.</w:t>
      </w: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p>
    <w:p w:rsidR="00794B7E" w:rsidRPr="00794B7E" w:rsidRDefault="00794B7E" w:rsidP="00794B7E">
      <w:pPr>
        <w:tabs>
          <w:tab w:val="num" w:pos="360"/>
        </w:tabs>
        <w:spacing w:after="0" w:line="240" w:lineRule="auto"/>
        <w:ind w:left="360" w:hanging="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Potrjujemo, da so vsi podatki, navedeni v tej prijavi, točni.</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Kraj in datum: ______________________</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Žig:            Podpis odgovorne osebe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24"/>
      </w:tblGrid>
      <w:tr w:rsidR="00794B7E" w:rsidRPr="00794B7E" w:rsidTr="00794B7E">
        <w:tc>
          <w:tcPr>
            <w:tcW w:w="9524" w:type="dxa"/>
            <w:tcBorders>
              <w:top w:val="single" w:sz="4" w:space="0" w:color="auto"/>
              <w:left w:val="single" w:sz="4" w:space="0" w:color="auto"/>
              <w:bottom w:val="single" w:sz="4" w:space="0" w:color="auto"/>
              <w:right w:val="single" w:sz="4" w:space="0" w:color="auto"/>
            </w:tcBorders>
            <w:hideMark/>
          </w:tcPr>
          <w:p w:rsidR="00794B7E" w:rsidRPr="00794B7E" w:rsidRDefault="00794B7E" w:rsidP="00794B7E">
            <w:pPr>
              <w:spacing w:after="0" w:line="240" w:lineRule="auto"/>
              <w:jc w:val="both"/>
              <w:rPr>
                <w:rFonts w:ascii="Times New Roman" w:eastAsia="Times New Roman" w:hAnsi="Times New Roman" w:cs="Times New Roman"/>
                <w:b/>
                <w:sz w:val="24"/>
                <w:szCs w:val="24"/>
              </w:rPr>
            </w:pPr>
            <w:r w:rsidRPr="00794B7E">
              <w:rPr>
                <w:rFonts w:ascii="Times New Roman" w:eastAsia="Times New Roman" w:hAnsi="Times New Roman" w:cs="Times New Roman"/>
                <w:b/>
                <w:sz w:val="24"/>
                <w:szCs w:val="24"/>
              </w:rPr>
              <w:t>V primeru, da prijave ne podpiše odgovorna oseba/zastopnik/-ca, je potrebno priložiti njeno pooblastilo podpisniku/-ci za podpis prijave na razpis!</w:t>
            </w:r>
          </w:p>
        </w:tc>
      </w:tr>
    </w:tbl>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5E2CB0F1" wp14:editId="738CED28">
            <wp:extent cx="2428875" cy="962025"/>
            <wp:effectExtent l="0" t="0" r="9525" b="9525"/>
            <wp:docPr id="3" name="Slika 3"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JAVNI KULTURNI PROGRAMI</w:t>
      </w: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rPr>
      </w:pPr>
    </w:p>
    <w:p w:rsidR="00794B7E" w:rsidRPr="00794B7E" w:rsidRDefault="00794B7E" w:rsidP="00794B7E">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 xml:space="preserve"> </w:t>
      </w: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1</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u w:val="single"/>
          <w:lang w:eastAsia="sl-SI"/>
        </w:rPr>
        <w:t>Javni kulturni programi oz. redne kulturne dejavnosti:</w:t>
      </w:r>
      <w:r w:rsidRPr="00794B7E">
        <w:rPr>
          <w:rFonts w:ascii="Times New Roman" w:eastAsia="Times New Roman" w:hAnsi="Times New Roman" w:cs="Times New Roman"/>
          <w:sz w:val="24"/>
          <w:szCs w:val="24"/>
          <w:lang w:eastAsia="sl-SI"/>
        </w:rPr>
        <w:t xml:space="preserve"> potekajo redno, organizira</w:t>
      </w:r>
      <w:r w:rsidR="00E76C2F">
        <w:rPr>
          <w:rFonts w:ascii="Times New Roman" w:eastAsia="Times New Roman" w:hAnsi="Times New Roman" w:cs="Times New Roman"/>
          <w:sz w:val="24"/>
          <w:szCs w:val="24"/>
          <w:lang w:eastAsia="sl-SI"/>
        </w:rPr>
        <w:t>no in ustrezno strokovno vodeno</w:t>
      </w:r>
      <w:bookmarkStart w:id="0" w:name="_GoBack"/>
      <w:bookmarkEnd w:id="0"/>
      <w:r w:rsidRPr="00794B7E">
        <w:rPr>
          <w:rFonts w:ascii="Times New Roman" w:eastAsia="Times New Roman" w:hAnsi="Times New Roman" w:cs="Times New Roman"/>
          <w:sz w:val="24"/>
          <w:szCs w:val="24"/>
          <w:lang w:eastAsia="sl-SI"/>
        </w:rPr>
        <w:t xml:space="preserve"> vsaj 9 mesecev v letu, izvajalec pa v tekočem letu redno predstavlja svoj program na javnih prireditvah (pogoj za sofinanciranje: najmanj 2 nastopa), vsako leto preverja svojo kakovost na ustrezni pregledni območni reviji oziroma srečanju ter sodeluje na prireditvah, ki jih organizira občina, če je k temu pozvan in jih izvajajo društva.</w:t>
      </w: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u w:val="single"/>
          <w:lang w:eastAsia="sl-SI"/>
        </w:rPr>
      </w:pPr>
      <w:r w:rsidRPr="00794B7E">
        <w:rPr>
          <w:rFonts w:ascii="Times New Roman" w:eastAsia="Times New Roman" w:hAnsi="Times New Roman" w:cs="Times New Roman"/>
          <w:b/>
          <w:sz w:val="24"/>
          <w:szCs w:val="24"/>
          <w:u w:val="single"/>
          <w:lang w:eastAsia="sl-SI"/>
        </w:rPr>
        <w:t>Izpolniti za vsak kulturni program posebej!</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Prijavitelj: ______________________________________________________________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color w:val="000000"/>
          <w:sz w:val="24"/>
          <w:szCs w:val="24"/>
          <w:lang w:eastAsia="sl-SI"/>
        </w:rPr>
      </w:pPr>
      <w:r w:rsidRPr="00794B7E">
        <w:rPr>
          <w:rFonts w:ascii="Times New Roman" w:eastAsia="Times New Roman" w:hAnsi="Times New Roman" w:cs="Times New Roman"/>
          <w:b/>
          <w:color w:val="000000"/>
          <w:sz w:val="24"/>
          <w:szCs w:val="24"/>
          <w:lang w:eastAsia="sl-SI"/>
        </w:rPr>
        <w:t>2. Vrsta kulturnega programa (ustrezno obkrožiti!):</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instrumentalna skupina, orkester –nad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500 točk                         </w:t>
      </w:r>
      <w:r w:rsidRPr="00794B7E">
        <w:rPr>
          <w:rFonts w:ascii="Times New Roman" w:eastAsia="Times New Roman" w:hAnsi="Times New Roman" w:cs="Times New Roman"/>
          <w:sz w:val="24"/>
          <w:szCs w:val="24"/>
          <w:lang w:eastAsia="sl-SI"/>
        </w:rPr>
        <w:br/>
        <w:t xml:space="preserve">- odrasli pevski zbor – nad 16 članov      </w:t>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400 točk</w:t>
      </w:r>
      <w:r w:rsidRPr="00794B7E">
        <w:rPr>
          <w:rFonts w:ascii="Times New Roman" w:eastAsia="Times New Roman" w:hAnsi="Times New Roman" w:cs="Times New Roman"/>
          <w:sz w:val="24"/>
          <w:szCs w:val="24"/>
          <w:lang w:eastAsia="sl-SI"/>
        </w:rPr>
        <w:br/>
        <w:t xml:space="preserve">- odrasla plesna, folklorna skupina –nad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400 točk                                  </w:t>
      </w:r>
      <w:r w:rsidRPr="00794B7E">
        <w:rPr>
          <w:rFonts w:ascii="Times New Roman" w:eastAsia="Times New Roman" w:hAnsi="Times New Roman" w:cs="Times New Roman"/>
          <w:sz w:val="24"/>
          <w:szCs w:val="24"/>
          <w:lang w:eastAsia="sl-SI"/>
        </w:rPr>
        <w:br/>
        <w:t xml:space="preserve">- instrumentalna skupina – do 20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300 točk</w:t>
      </w:r>
      <w:r w:rsidRPr="00794B7E">
        <w:rPr>
          <w:rFonts w:ascii="Times New Roman" w:eastAsia="Times New Roman" w:hAnsi="Times New Roman" w:cs="Times New Roman"/>
          <w:sz w:val="24"/>
          <w:szCs w:val="24"/>
          <w:lang w:eastAsia="sl-SI"/>
        </w:rPr>
        <w:br/>
        <w:t xml:space="preserve">- mladinski in otroški pevski zbor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odrasla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vokalna, glasbena skupina – do 16 članov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br/>
        <w:t xml:space="preserve">- otroška in mladinska plesna, folklorna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300 točk</w:t>
      </w:r>
      <w:r w:rsidRPr="00794B7E">
        <w:rPr>
          <w:rFonts w:ascii="Times New Roman" w:eastAsia="Times New Roman" w:hAnsi="Times New Roman" w:cs="Times New Roman"/>
          <w:sz w:val="24"/>
          <w:szCs w:val="24"/>
          <w:lang w:eastAsia="sl-SI"/>
        </w:rPr>
        <w:tab/>
        <w:t xml:space="preserve">                                 - male pevske in glasbene skupine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200 točk</w:t>
      </w:r>
      <w:r w:rsidRPr="00794B7E">
        <w:rPr>
          <w:rFonts w:ascii="Times New Roman" w:eastAsia="Times New Roman" w:hAnsi="Times New Roman" w:cs="Times New Roman"/>
          <w:sz w:val="24"/>
          <w:szCs w:val="24"/>
          <w:lang w:eastAsia="sl-SI"/>
        </w:rPr>
        <w:br/>
        <w:t xml:space="preserve">- mladinska in otroška gledališka, lutkovna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200 točk                                        - likovna, fotografska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xml:space="preserve">- literarna, recitatorska skupina             </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150 točk</w:t>
      </w:r>
      <w:r w:rsidRPr="00794B7E">
        <w:rPr>
          <w:rFonts w:ascii="Times New Roman" w:eastAsia="Times New Roman" w:hAnsi="Times New Roman" w:cs="Times New Roman"/>
          <w:sz w:val="24"/>
          <w:szCs w:val="24"/>
          <w:lang w:eastAsia="sl-SI"/>
        </w:rPr>
        <w:br/>
        <w:t>- posameznik – samozaposleni na področju kulture</w:t>
      </w: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50 točk</w:t>
      </w:r>
      <w:r w:rsidRPr="00794B7E">
        <w:rPr>
          <w:rFonts w:ascii="Times New Roman" w:eastAsia="Times New Roman" w:hAnsi="Times New Roman" w:cs="Times New Roman"/>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color w:val="000000"/>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color w:val="000000"/>
          <w:sz w:val="24"/>
          <w:szCs w:val="24"/>
          <w:lang w:eastAsia="sl-SI"/>
        </w:rPr>
      </w:pPr>
      <w:r w:rsidRPr="00794B7E">
        <w:rPr>
          <w:rFonts w:ascii="Times New Roman" w:eastAsia="Times New Roman" w:hAnsi="Times New Roman" w:cs="Times New Roman"/>
          <w:b/>
          <w:color w:val="000000"/>
          <w:sz w:val="24"/>
          <w:szCs w:val="24"/>
          <w:lang w:eastAsia="sl-SI"/>
        </w:rPr>
        <w:t>3</w:t>
      </w:r>
      <w:r w:rsidRPr="00794B7E">
        <w:rPr>
          <w:rFonts w:ascii="Times New Roman" w:eastAsia="Times New Roman" w:hAnsi="Times New Roman" w:cs="Times New Roman"/>
          <w:b/>
          <w:i/>
          <w:color w:val="000000"/>
          <w:sz w:val="24"/>
          <w:szCs w:val="24"/>
          <w:lang w:eastAsia="sl-SI"/>
        </w:rPr>
        <w:t xml:space="preserve">. </w:t>
      </w:r>
      <w:r w:rsidRPr="00794B7E">
        <w:rPr>
          <w:rFonts w:ascii="Times New Roman" w:eastAsia="Times New Roman" w:hAnsi="Times New Roman" w:cs="Times New Roman"/>
          <w:b/>
          <w:color w:val="000000"/>
          <w:sz w:val="24"/>
          <w:szCs w:val="24"/>
          <w:lang w:eastAsia="sl-SI"/>
        </w:rPr>
        <w:t>Število aktivnih članov prijavitelja:_______</w:t>
      </w:r>
      <w:r w:rsidRPr="00794B7E">
        <w:rPr>
          <w:rFonts w:ascii="Times New Roman" w:eastAsia="Times New Roman" w:hAnsi="Times New Roman" w:cs="Times New Roman"/>
          <w:color w:val="000000"/>
          <w:sz w:val="24"/>
          <w:szCs w:val="24"/>
          <w:lang w:eastAsia="sl-SI"/>
        </w:rPr>
        <w:t xml:space="preserve"> (pod</w:t>
      </w:r>
      <w:r w:rsidR="00C33717">
        <w:rPr>
          <w:rFonts w:ascii="Times New Roman" w:eastAsia="Times New Roman" w:hAnsi="Times New Roman" w:cs="Times New Roman"/>
          <w:color w:val="000000"/>
          <w:sz w:val="24"/>
          <w:szCs w:val="24"/>
          <w:lang w:eastAsia="sl-SI"/>
        </w:rPr>
        <w:t>atki po stanju na dan 01.01.2019</w:t>
      </w:r>
      <w:r w:rsidRPr="00794B7E">
        <w:rPr>
          <w:rFonts w:ascii="Times New Roman" w:eastAsia="Times New Roman" w:hAnsi="Times New Roman" w:cs="Times New Roman"/>
          <w:color w:val="000000"/>
          <w:sz w:val="24"/>
          <w:szCs w:val="24"/>
          <w:lang w:eastAsia="sl-SI"/>
        </w:rPr>
        <w:t>)</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color w:val="000000"/>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color w:val="000000"/>
          <w:sz w:val="24"/>
          <w:szCs w:val="24"/>
          <w:lang w:eastAsia="sl-SI"/>
        </w:rPr>
        <w:t xml:space="preserve">4. Število sekcij prijavitelja:______ </w:t>
      </w:r>
      <w:r w:rsidRPr="00794B7E">
        <w:rPr>
          <w:rFonts w:ascii="Times New Roman" w:eastAsia="Times New Roman" w:hAnsi="Times New Roman" w:cs="Times New Roman"/>
          <w:color w:val="000000"/>
          <w:sz w:val="24"/>
          <w:szCs w:val="24"/>
          <w:lang w:eastAsia="sl-SI"/>
        </w:rPr>
        <w:t>(pod</w:t>
      </w:r>
      <w:r w:rsidR="00C33717">
        <w:rPr>
          <w:rFonts w:ascii="Times New Roman" w:eastAsia="Times New Roman" w:hAnsi="Times New Roman" w:cs="Times New Roman"/>
          <w:color w:val="000000"/>
          <w:sz w:val="24"/>
          <w:szCs w:val="24"/>
          <w:lang w:eastAsia="sl-SI"/>
        </w:rPr>
        <w:t>atki po stanju na dan 01.01.2019</w:t>
      </w:r>
      <w:r w:rsidRPr="00794B7E">
        <w:rPr>
          <w:rFonts w:ascii="Times New Roman" w:eastAsia="Times New Roman" w:hAnsi="Times New Roman" w:cs="Times New Roman"/>
          <w:color w:val="000000"/>
          <w:sz w:val="24"/>
          <w:szCs w:val="24"/>
          <w:lang w:eastAsia="sl-SI"/>
        </w:rPr>
        <w:t>)</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5. Število ustreznih evidentiranih nastopov na javnih kulturnih prireditvah v občini </w:t>
      </w:r>
    </w:p>
    <w:p w:rsidR="00794B7E" w:rsidRPr="00794B7E" w:rsidRDefault="00C33717"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predvidenih v letu 2019</w:t>
      </w:r>
      <w:r w:rsidR="00794B7E" w:rsidRPr="00794B7E">
        <w:rPr>
          <w:rFonts w:ascii="Times New Roman" w:eastAsia="Times New Roman" w:hAnsi="Times New Roman" w:cs="Times New Roman"/>
          <w:sz w:val="24"/>
          <w:szCs w:val="24"/>
          <w:lang w:eastAsia="sl-SI"/>
        </w:rPr>
        <w:t>:  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6. Število ustreznih evidentiranih nastopov na javnih kulturnih prireditvah v občini, ki so v programu občinskih prireditev </w:t>
      </w:r>
      <w:r w:rsidR="00C33717">
        <w:rPr>
          <w:rFonts w:ascii="Times New Roman" w:eastAsia="Times New Roman" w:hAnsi="Times New Roman" w:cs="Times New Roman"/>
          <w:sz w:val="24"/>
          <w:szCs w:val="24"/>
          <w:lang w:eastAsia="sl-SI"/>
        </w:rPr>
        <w:t>predvidenih v letu 2019</w:t>
      </w:r>
      <w:r w:rsidRPr="00794B7E">
        <w:rPr>
          <w:rFonts w:ascii="Times New Roman" w:eastAsia="Times New Roman" w:hAnsi="Times New Roman" w:cs="Times New Roman"/>
          <w:sz w:val="24"/>
          <w:szCs w:val="24"/>
          <w:lang w:eastAsia="sl-SI"/>
        </w:rPr>
        <w:t>:</w:t>
      </w:r>
      <w:r w:rsidRPr="00794B7E">
        <w:rPr>
          <w:rFonts w:ascii="Times New Roman" w:eastAsia="Times New Roman" w:hAnsi="Times New Roman" w:cs="Times New Roman"/>
          <w:b/>
          <w:sz w:val="24"/>
          <w:szCs w:val="24"/>
          <w:lang w:eastAsia="sl-SI"/>
        </w:rPr>
        <w:t xml:space="preserve"> 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lastRenderedPageBreak/>
        <w:t>7. Število nastopov na pregledni območni, medobmočni, regijski ali državni reviji oz. srečanju</w:t>
      </w:r>
      <w:r w:rsidR="00C33717">
        <w:rPr>
          <w:rFonts w:ascii="Times New Roman" w:eastAsia="Times New Roman" w:hAnsi="Times New Roman" w:cs="Times New Roman"/>
          <w:sz w:val="24"/>
          <w:szCs w:val="24"/>
          <w:lang w:eastAsia="sl-SI"/>
        </w:rPr>
        <w:t>, ki ga predvidevate v letu 2019</w:t>
      </w:r>
      <w:r w:rsidRPr="00794B7E">
        <w:rPr>
          <w:rFonts w:ascii="Times New Roman" w:eastAsia="Times New Roman" w:hAnsi="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8. Število samostojnih oz. celovečernih nastopov (koncert, razstava, premiera, ipd.) </w:t>
      </w:r>
      <w:r w:rsidR="00C33717">
        <w:rPr>
          <w:rFonts w:ascii="Times New Roman" w:eastAsia="Times New Roman" w:hAnsi="Times New Roman" w:cs="Times New Roman"/>
          <w:sz w:val="24"/>
          <w:szCs w:val="24"/>
          <w:lang w:eastAsia="sl-SI"/>
        </w:rPr>
        <w:t>v letu 2019</w:t>
      </w:r>
      <w:r w:rsidRPr="00794B7E">
        <w:rPr>
          <w:rFonts w:ascii="Times New Roman" w:eastAsia="Times New Roman" w:hAnsi="Times New Roman" w:cs="Times New Roman"/>
          <w:sz w:val="24"/>
          <w:szCs w:val="24"/>
          <w:lang w:eastAsia="sl-SI"/>
        </w:rPr>
        <w:t>:  _________________ .</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9. Število nastopov na mednarodnem srečanju ali tekmovanju: </w:t>
      </w:r>
      <w:r w:rsidR="00C33717">
        <w:rPr>
          <w:rFonts w:ascii="Times New Roman" w:eastAsia="Times New Roman" w:hAnsi="Times New Roman" w:cs="Times New Roman"/>
          <w:sz w:val="24"/>
          <w:szCs w:val="24"/>
          <w:lang w:eastAsia="sl-SI"/>
        </w:rPr>
        <w:t>v letu 2019</w:t>
      </w:r>
      <w:r w:rsidRPr="00794B7E">
        <w:rPr>
          <w:rFonts w:ascii="Times New Roman" w:eastAsia="Times New Roman" w:hAnsi="Times New Roman" w:cs="Times New Roman"/>
          <w:sz w:val="24"/>
          <w:szCs w:val="24"/>
          <w:lang w:eastAsia="sl-SI"/>
        </w:rPr>
        <w:t xml:space="preserve"> (kateri in koliko):  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10. Strokovno vodstvo in sodelavci </w:t>
      </w:r>
      <w:r w:rsidRPr="00794B7E">
        <w:rPr>
          <w:rFonts w:ascii="Times New Roman" w:eastAsia="Times New Roman" w:hAnsi="Times New Roman" w:cs="Times New Roman"/>
          <w:b/>
          <w:bCs/>
          <w:sz w:val="24"/>
          <w:szCs w:val="24"/>
          <w:lang w:eastAsia="sl-SI"/>
        </w:rPr>
        <w:t>(vpisati ime in priimek, strokovni naziv, nalogo)</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Število mentorjev, zborovodjev in drugih strokovnih delavcev, ki se jim izplačuje honorar (vpisati število):</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zborovodja oz. dirigent (nad 16 članov)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zborovodja oz. dirigent (do 16 članov)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vokalne skupine (do 16 članov)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folklorne oz. plesne skupine (nad 16 članov)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mentor folklorne oz. plesne skupine (do 16 članov)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gledališke ali lutkovne skupine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recitacijske ali literarne skupine           _______</w:t>
      </w:r>
    </w:p>
    <w:p w:rsidR="00794B7E" w:rsidRPr="00794B7E" w:rsidRDefault="00794B7E" w:rsidP="008A0C30">
      <w:pPr>
        <w:numPr>
          <w:ilvl w:val="0"/>
          <w:numId w:val="8"/>
        </w:num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strokovni delavec fotografske ali likovne skupine            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Šte</w:t>
      </w:r>
      <w:r w:rsidR="00C33717">
        <w:rPr>
          <w:rFonts w:ascii="Times New Roman" w:eastAsia="Times New Roman" w:hAnsi="Times New Roman" w:cs="Times New Roman"/>
          <w:b/>
          <w:sz w:val="24"/>
          <w:szCs w:val="24"/>
          <w:lang w:eastAsia="sl-SI"/>
        </w:rPr>
        <w:t>vilo predvidenih vaj v letu 2019</w:t>
      </w:r>
      <w:r w:rsidRPr="00794B7E">
        <w:rPr>
          <w:rFonts w:ascii="Times New Roman" w:eastAsia="Times New Roman" w:hAnsi="Times New Roman" w:cs="Times New Roman"/>
          <w:b/>
          <w:sz w:val="24"/>
          <w:szCs w:val="24"/>
          <w:lang w:eastAsia="sl-SI"/>
        </w:rPr>
        <w:t>: 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13. PREGLED VSEH PREDVIDENIH PRIHODKOV za prijavljeni kulturni program  </w:t>
      </w:r>
      <w:r w:rsidR="00C33717">
        <w:rPr>
          <w:rFonts w:ascii="Times New Roman" w:eastAsia="Times New Roman" w:hAnsi="Times New Roman" w:cs="Times New Roman"/>
          <w:b/>
          <w:sz w:val="24"/>
          <w:szCs w:val="24"/>
          <w:u w:val="single"/>
          <w:lang w:eastAsia="sl-SI"/>
        </w:rPr>
        <w:t>v letu 2019</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Lastni prihodki (vstopnine, itd.) 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Sponzorska sredstva 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right="-467"/>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r w:rsidRPr="00794B7E">
        <w:rPr>
          <w:rFonts w:ascii="Times New Roman" w:eastAsia="Times New Roman" w:hAnsi="Times New Roman" w:cs="Times New Roman"/>
          <w:b/>
          <w:sz w:val="24"/>
          <w:szCs w:val="24"/>
          <w:lang w:eastAsia="sl-SI"/>
        </w:rPr>
        <w:t xml:space="preserve">Prihodki skupaj </w:t>
      </w:r>
      <w:r w:rsidRPr="00794B7E">
        <w:rPr>
          <w:rFonts w:ascii="Times New Roman" w:eastAsia="Times New Roman" w:hAnsi="Times New Roman" w:cs="Times New Roman"/>
          <w:bCs/>
          <w:sz w:val="24"/>
          <w:szCs w:val="24"/>
          <w:lang w:eastAsia="sl-SI"/>
        </w:rPr>
        <w:t>______________________________</w:t>
      </w:r>
      <w:r w:rsidRPr="00794B7E">
        <w:rPr>
          <w:rFonts w:ascii="Times New Roman" w:eastAsia="Times New Roman" w:hAnsi="Times New Roman" w:cs="Times New Roman"/>
          <w:b/>
          <w:bCs/>
          <w:sz w:val="24"/>
          <w:szCs w:val="24"/>
          <w:lang w:eastAsia="sl-SI"/>
        </w:rPr>
        <w:t>EUR</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 xml:space="preserve">14. PREGLED VSEH PREDVIDENIH ODHODKOV za prijavljeni kulturni program </w:t>
      </w:r>
      <w:r w:rsidR="00C33717">
        <w:rPr>
          <w:rFonts w:ascii="Times New Roman" w:eastAsia="Times New Roman" w:hAnsi="Times New Roman" w:cs="Times New Roman"/>
          <w:b/>
          <w:sz w:val="24"/>
          <w:szCs w:val="24"/>
          <w:u w:val="single"/>
          <w:lang w:eastAsia="sl-SI"/>
        </w:rPr>
        <w:t>v letu 2019</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Honorarji ____________________________________________________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Avtorske pravice 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materialni stroški  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Potni stroški  _________________________________________________ EUR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Odhodki skupaj _______________________________ EUR</w:t>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Opomba: vpišejo se vsi prihodki in odhodki, ki se nanašajo na izvedbo rednega kulturnega programa. Ne upoštevajo se prihodki in odhodki, ki jih prijavljate na drugih področjih javnega razpisa (npr. kulturne prireditve, delovanje).</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15. Izjave (obkrožiti)</w:t>
      </w:r>
    </w:p>
    <w:p w:rsidR="00794B7E" w:rsidRPr="00794B7E" w:rsidRDefault="00794B7E" w:rsidP="00794B7E">
      <w:pPr>
        <w:tabs>
          <w:tab w:val="left" w:pos="708"/>
          <w:tab w:val="center" w:pos="4536"/>
          <w:tab w:val="right" w:pos="9072"/>
        </w:tabs>
        <w:spacing w:after="0" w:line="240" w:lineRule="auto"/>
        <w:rPr>
          <w:rFonts w:ascii="Arial" w:eastAsia="Times New Roman" w:hAnsi="Arial" w:cs="Times New Roman"/>
          <w:szCs w:val="24"/>
          <w:u w:val="single"/>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u w:val="single"/>
          <w:lang w:eastAsia="sl-SI"/>
        </w:rPr>
        <w:t>Opomba: Obkrožene izjave pomenijo izpolnjevanje razpisnih pogojev</w:t>
      </w:r>
      <w:r w:rsidRPr="00794B7E">
        <w:rPr>
          <w:rFonts w:ascii="Times New Roman" w:eastAsia="Times New Roman" w:hAnsi="Times New Roman" w:cs="Times New Roman"/>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p>
    <w:p w:rsidR="00794B7E" w:rsidRPr="00794B7E" w:rsidRDefault="00794B7E" w:rsidP="008A0C30">
      <w:pPr>
        <w:numPr>
          <w:ilvl w:val="1"/>
          <w:numId w:val="14"/>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 da kulturna dejavnost, ki jo prijavljam, poteka redno, organizirano in ustrezno strokovno vodeno, vsaj 9 mesecev v letu. </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8A0C30">
      <w:pPr>
        <w:numPr>
          <w:ilvl w:val="1"/>
          <w:numId w:val="14"/>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kot izvajalec v tekočem letu redno predstavljam svoj program na javnih prireditvah.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8A0C30">
      <w:pPr>
        <w:numPr>
          <w:ilvl w:val="1"/>
          <w:numId w:val="14"/>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Izjavljam, da se bosta v okviru prijavljene kulturne dejavnosti v tekočem letu odvila najmanj 2 nastopa v občini.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1"/>
          <w:numId w:val="14"/>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Izjavljam, da vsako leto v okviru prijavljene kulturne dejavnosti nastopim na ustrezni pregledni območni reviji oziroma srečanju.  </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sz w:val="24"/>
          <w:szCs w:val="24"/>
          <w:lang w:eastAsia="sl-SI"/>
        </w:rPr>
        <w:t>Ime in priimek odgovorne osebe predlagatelja programa:</w:t>
      </w:r>
    </w:p>
    <w:p w:rsidR="00794B7E" w:rsidRPr="00794B7E" w:rsidRDefault="00794B7E" w:rsidP="00794B7E">
      <w:pPr>
        <w:spacing w:after="0" w:line="240" w:lineRule="auto"/>
        <w:ind w:left="3540"/>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_________________________________________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Podpis</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Obvezne priloge: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8A0C30">
      <w:pPr>
        <w:numPr>
          <w:ilvl w:val="0"/>
          <w:numId w:val="1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SEZNAM AKTIVNIH ČLANOV </w:t>
      </w:r>
      <w:r w:rsidRPr="00794B7E">
        <w:rPr>
          <w:rFonts w:ascii="Times New Roman" w:eastAsia="Times New Roman" w:hAnsi="Times New Roman" w:cs="Times New Roman"/>
          <w:sz w:val="24"/>
          <w:szCs w:val="24"/>
          <w:lang w:eastAsia="sl-SI"/>
        </w:rPr>
        <w:t>v društvu, razporejenih po sekcijah (v kolikor je društvo registrirano v sekcije)</w:t>
      </w:r>
    </w:p>
    <w:p w:rsidR="00794B7E" w:rsidRPr="00794B7E" w:rsidRDefault="00794B7E" w:rsidP="00794B7E">
      <w:pPr>
        <w:spacing w:after="0" w:line="240" w:lineRule="auto"/>
        <w:ind w:left="240"/>
        <w:rPr>
          <w:rFonts w:ascii="Times New Roman" w:eastAsia="Times New Roman" w:hAnsi="Times New Roman" w:cs="Times New Roman"/>
          <w:sz w:val="24"/>
          <w:szCs w:val="24"/>
          <w:lang w:eastAsia="sl-SI"/>
        </w:rPr>
      </w:pPr>
    </w:p>
    <w:p w:rsidR="00794B7E" w:rsidRPr="00794B7E" w:rsidRDefault="00794B7E" w:rsidP="008A0C30">
      <w:pPr>
        <w:numPr>
          <w:ilvl w:val="0"/>
          <w:numId w:val="1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SEZNAM IZVEDENIH NASTOPOV </w:t>
      </w:r>
      <w:r w:rsidR="00C33717">
        <w:rPr>
          <w:rFonts w:ascii="Times New Roman" w:eastAsia="Times New Roman" w:hAnsi="Times New Roman" w:cs="Times New Roman"/>
          <w:b/>
          <w:sz w:val="24"/>
          <w:szCs w:val="24"/>
          <w:lang w:eastAsia="sl-SI"/>
        </w:rPr>
        <w:t>DRUŠTVA IN GOSTOVANJ V LETU 2018</w:t>
      </w:r>
      <w:r w:rsidRPr="00794B7E">
        <w:rPr>
          <w:rFonts w:ascii="Times New Roman" w:eastAsia="Times New Roman" w:hAnsi="Times New Roman" w:cs="Times New Roman"/>
          <w:b/>
          <w:sz w:val="24"/>
          <w:szCs w:val="24"/>
          <w:lang w:eastAsia="sl-SI"/>
        </w:rPr>
        <w:t xml:space="preserve"> </w:t>
      </w:r>
      <w:r w:rsidRPr="00794B7E">
        <w:rPr>
          <w:rFonts w:ascii="Times New Roman" w:eastAsia="Times New Roman" w:hAnsi="Times New Roman" w:cs="Times New Roman"/>
          <w:sz w:val="24"/>
          <w:szCs w:val="24"/>
          <w:lang w:eastAsia="sl-SI"/>
        </w:rPr>
        <w:t xml:space="preserve"> Natančen seznam s poimenovanjem, ločeno po: </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javnih kulturnih prireditvah (navesti kateri),</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nastopi na javnih kulturnih prireditvah v občini, ki so v programu občinskih prireditev </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območnih revijah oz. srečanjih (navesti kateri) ,</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nastopi na medobmočnih revijah oz. srečanjih (navesti kateri), </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regijskih ali državnih revijah oz. srečanjih (navesti kateri),</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nastopi na mednarodnih srečanjih ali tekmovanjih (navesti kateri),</w:t>
      </w:r>
    </w:p>
    <w:p w:rsidR="00794B7E" w:rsidRPr="00794B7E" w:rsidRDefault="00794B7E" w:rsidP="008A0C30">
      <w:pPr>
        <w:numPr>
          <w:ilvl w:val="0"/>
          <w:numId w:val="1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nastopi ali gostovanja (navesti kateri).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15"/>
        </w:num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SEZNA</w:t>
      </w:r>
      <w:r w:rsidR="00C33717">
        <w:rPr>
          <w:rFonts w:ascii="Times New Roman" w:eastAsia="Times New Roman" w:hAnsi="Times New Roman" w:cs="Times New Roman"/>
          <w:b/>
          <w:sz w:val="24"/>
          <w:szCs w:val="24"/>
          <w:lang w:eastAsia="sl-SI"/>
        </w:rPr>
        <w:t>M VAJ V LETU 2018</w:t>
      </w:r>
      <w:r w:rsidRPr="00794B7E">
        <w:rPr>
          <w:rFonts w:ascii="Times New Roman" w:eastAsia="Times New Roman" w:hAnsi="Times New Roman" w:cs="Times New Roman"/>
          <w:b/>
          <w:sz w:val="24"/>
          <w:szCs w:val="24"/>
          <w:lang w:eastAsia="sl-SI"/>
        </w:rPr>
        <w:t xml:space="preserve"> ZA PRIJAVLJEN KUTLURNI PROGRAM</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jc w:val="center"/>
        <w:rPr>
          <w:rFonts w:ascii="Arial" w:eastAsia="Times New Roman" w:hAnsi="Arial" w:cs="Times New Roman"/>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00730F0C" wp14:editId="5914E80B">
            <wp:extent cx="2428875" cy="962025"/>
            <wp:effectExtent l="0" t="0" r="9525" b="9525"/>
            <wp:docPr id="2" name="Slika 2"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KULTURNI PROJEKTI</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Javne kulturne prireditve</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2.1</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Izpolniti za vsako prireditev posebej!</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sz w:val="24"/>
          <w:szCs w:val="24"/>
          <w:lang w:eastAsia="sl-SI"/>
        </w:rPr>
        <w:t>1. Prijavitelj</w:t>
      </w:r>
      <w:r w:rsidRPr="00794B7E">
        <w:rPr>
          <w:rFonts w:ascii="Times New Roman" w:eastAsia="Times New Roman" w:hAnsi="Times New Roman" w:cs="Times New Roman"/>
          <w:b/>
          <w:i/>
          <w:sz w:val="24"/>
          <w:szCs w:val="24"/>
          <w:lang w:eastAsia="sl-SI"/>
        </w:rPr>
        <w:t>: ______________________________________________________________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Naziv prireditve : ________________________________________________________</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3. Javna kulturna prireditev se bo izvedla (obkrožiti): </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v samostojni organizaciji</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v organizaciji z JSKD</w:t>
      </w:r>
    </w:p>
    <w:p w:rsidR="00794B7E" w:rsidRPr="00794B7E" w:rsidRDefault="00794B7E" w:rsidP="00794B7E">
      <w:pPr>
        <w:spacing w:after="0" w:line="240" w:lineRule="auto"/>
        <w:ind w:firstLine="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c) v organizaciji z drugim izvajalcem: ________________________________________</w:t>
      </w:r>
    </w:p>
    <w:p w:rsidR="00794B7E" w:rsidRPr="00794B7E" w:rsidRDefault="00794B7E" w:rsidP="00794B7E">
      <w:pPr>
        <w:spacing w:after="0" w:line="240" w:lineRule="auto"/>
        <w:ind w:firstLine="360"/>
        <w:jc w:val="both"/>
        <w:rPr>
          <w:rFonts w:ascii="Times New Roman" w:eastAsia="Times New Roman" w:hAnsi="Times New Roman" w:cs="Times New Roman"/>
          <w:b/>
          <w:i/>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4. Raven prireditve (obkrožiti):</w:t>
      </w:r>
    </w:p>
    <w:p w:rsidR="00794B7E" w:rsidRPr="00794B7E" w:rsidRDefault="00794B7E" w:rsidP="008A0C30">
      <w:pPr>
        <w:numPr>
          <w:ilvl w:val="0"/>
          <w:numId w:val="17"/>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državna,</w:t>
      </w:r>
    </w:p>
    <w:p w:rsidR="00794B7E" w:rsidRPr="00794B7E" w:rsidRDefault="00794B7E" w:rsidP="008A0C30">
      <w:pPr>
        <w:numPr>
          <w:ilvl w:val="0"/>
          <w:numId w:val="17"/>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medobčinska,</w:t>
      </w:r>
    </w:p>
    <w:p w:rsidR="00794B7E" w:rsidRPr="00794B7E" w:rsidRDefault="00794B7E" w:rsidP="008A0C30">
      <w:pPr>
        <w:numPr>
          <w:ilvl w:val="0"/>
          <w:numId w:val="17"/>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občinska,</w:t>
      </w:r>
    </w:p>
    <w:p w:rsidR="00794B7E" w:rsidRPr="00794B7E" w:rsidRDefault="00794B7E" w:rsidP="008A0C30">
      <w:pPr>
        <w:numPr>
          <w:ilvl w:val="0"/>
          <w:numId w:val="17"/>
        </w:numPr>
        <w:spacing w:after="0" w:line="240" w:lineRule="auto"/>
        <w:rPr>
          <w:rFonts w:ascii="Times New Roman" w:eastAsia="Times New Roman" w:hAnsi="Times New Roman" w:cs="Times New Roman"/>
          <w:color w:val="000000"/>
          <w:sz w:val="24"/>
          <w:szCs w:val="24"/>
          <w:lang w:eastAsia="sl-SI"/>
        </w:rPr>
      </w:pPr>
      <w:r w:rsidRPr="00794B7E">
        <w:rPr>
          <w:rFonts w:ascii="Times New Roman" w:eastAsia="Times New Roman" w:hAnsi="Times New Roman" w:cs="Times New Roman"/>
          <w:color w:val="000000"/>
          <w:sz w:val="24"/>
          <w:szCs w:val="24"/>
          <w:lang w:eastAsia="sl-SI"/>
        </w:rPr>
        <w:t>krajevna.</w:t>
      </w:r>
    </w:p>
    <w:p w:rsidR="00794B7E" w:rsidRPr="00794B7E" w:rsidRDefault="00794B7E" w:rsidP="00794B7E">
      <w:pPr>
        <w:spacing w:after="0" w:line="240" w:lineRule="auto"/>
        <w:ind w:left="360"/>
        <w:rPr>
          <w:rFonts w:ascii="Times New Roman" w:eastAsia="Times New Roman" w:hAnsi="Times New Roman" w:cs="Times New Roman"/>
          <w:color w:val="000000"/>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5. Število nastopajočih kulturnih izvajalcev________________,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število različnih kulturnih zvrsti_______________________.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Tradicionalnost prireditve (obkrožiti in dopolniti):</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prireditev se izvaja prvo leto,</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___. leto.</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7. Pomen prireditve za širši družbeni prostor: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Število obiskovalcev na tovrstni p</w:t>
      </w:r>
      <w:r w:rsidR="00C33717">
        <w:rPr>
          <w:rFonts w:ascii="Times New Roman" w:eastAsia="Times New Roman" w:hAnsi="Times New Roman" w:cs="Times New Roman"/>
          <w:sz w:val="24"/>
          <w:szCs w:val="24"/>
          <w:lang w:eastAsia="sl-SI"/>
        </w:rPr>
        <w:t>rireditvi v letu 2018</w:t>
      </w:r>
      <w:r w:rsidRPr="00794B7E">
        <w:rPr>
          <w:rFonts w:ascii="Times New Roman" w:eastAsia="Times New Roman" w:hAnsi="Times New Roman" w:cs="Times New Roman"/>
          <w:sz w:val="24"/>
          <w:szCs w:val="24"/>
          <w:lang w:eastAsia="sl-SI"/>
        </w:rPr>
        <w:t xml:space="preserve"> (če se je že izvedla)_________,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število predvidenih obisko</w:t>
      </w:r>
      <w:r w:rsidR="00C33717">
        <w:rPr>
          <w:rFonts w:ascii="Times New Roman" w:eastAsia="Times New Roman" w:hAnsi="Times New Roman" w:cs="Times New Roman"/>
          <w:sz w:val="24"/>
          <w:szCs w:val="24"/>
          <w:lang w:eastAsia="sl-SI"/>
        </w:rPr>
        <w:t>valcev na prireditvi v letu 2019</w:t>
      </w:r>
      <w:r w:rsidRPr="00794B7E">
        <w:rPr>
          <w:rFonts w:ascii="Times New Roman" w:eastAsia="Times New Roman" w:hAnsi="Times New Roman" w:cs="Times New Roman"/>
          <w:sz w:val="24"/>
          <w:szCs w:val="24"/>
          <w:lang w:eastAsia="sl-SI"/>
        </w:rPr>
        <w:t xml:space="preserve"> 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i/>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8. Sodelujoči pri prireditvi (obkrožiti in dopolniti – lahko več možnosti):</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 gospodarske družbe - št.______,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b) šole – št. _______,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c) športna društva – št. ______, </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 turistična društva – št. _______,</w:t>
      </w:r>
    </w:p>
    <w:p w:rsidR="00794B7E" w:rsidRPr="00794B7E" w:rsidRDefault="00794B7E" w:rsidP="00794B7E">
      <w:pPr>
        <w:tabs>
          <w:tab w:val="left" w:pos="708"/>
          <w:tab w:val="center" w:pos="4536"/>
          <w:tab w:val="right" w:pos="9072"/>
        </w:tabs>
        <w:spacing w:after="0" w:line="240" w:lineRule="auto"/>
        <w:ind w:left="284"/>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e) drugo – št. ______ .</w:t>
      </w:r>
    </w:p>
    <w:p w:rsidR="00794B7E" w:rsidRPr="00794B7E" w:rsidRDefault="00794B7E" w:rsidP="00794B7E">
      <w:pPr>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sz w:val="24"/>
          <w:szCs w:val="24"/>
          <w:lang w:eastAsia="sl-SI"/>
        </w:rPr>
        <w:lastRenderedPageBreak/>
        <w:t>9. Kraj izvedbe</w:t>
      </w:r>
      <w:r w:rsidRPr="00794B7E">
        <w:rPr>
          <w:rFonts w:ascii="Times New Roman" w:eastAsia="Times New Roman" w:hAnsi="Times New Roman" w:cs="Times New Roman"/>
          <w:b/>
          <w:i/>
          <w:sz w:val="24"/>
          <w:szCs w:val="24"/>
          <w:lang w:eastAsia="sl-SI"/>
        </w:rPr>
        <w:t xml:space="preserve"> _____________________________________________________________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10</w:t>
      </w:r>
      <w:r w:rsidRPr="00794B7E">
        <w:rPr>
          <w:rFonts w:ascii="Times New Roman" w:eastAsia="Times New Roman" w:hAnsi="Times New Roman" w:cs="Times New Roman"/>
          <w:b/>
          <w:i/>
          <w:sz w:val="24"/>
          <w:szCs w:val="24"/>
          <w:lang w:eastAsia="sl-SI"/>
        </w:rPr>
        <w:t xml:space="preserve">. </w:t>
      </w:r>
      <w:r w:rsidRPr="00794B7E">
        <w:rPr>
          <w:rFonts w:ascii="Times New Roman" w:eastAsia="Times New Roman" w:hAnsi="Times New Roman" w:cs="Times New Roman"/>
          <w:b/>
          <w:sz w:val="24"/>
          <w:szCs w:val="24"/>
          <w:lang w:eastAsia="sl-SI"/>
        </w:rPr>
        <w:t>Čas izvedbe (mesec ) __________, trajanje prireditve (št. dni):___________________</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sz w:val="24"/>
          <w:szCs w:val="24"/>
          <w:lang w:eastAsia="sl-SI"/>
        </w:rPr>
        <w:t xml:space="preserve">11. Strokovno vodstvo in sodelavci </w:t>
      </w:r>
      <w:r w:rsidRPr="00794B7E">
        <w:rPr>
          <w:rFonts w:ascii="Times New Roman" w:eastAsia="Times New Roman" w:hAnsi="Times New Roman" w:cs="Times New Roman"/>
          <w:bCs/>
          <w:sz w:val="24"/>
          <w:szCs w:val="24"/>
          <w:lang w:eastAsia="sl-SI"/>
        </w:rPr>
        <w:t>(vpisati ime in priimek, strokovni naziv, nalogo)</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spacing w:after="0" w:line="240" w:lineRule="auto"/>
        <w:rPr>
          <w:rFonts w:ascii="Arial" w:eastAsia="Times New Roman" w:hAnsi="Arial" w:cs="Times New Roman"/>
          <w:lang w:eastAsia="sl-SI"/>
        </w:rPr>
      </w:pPr>
      <w:r w:rsidRPr="00794B7E">
        <w:rPr>
          <w:rFonts w:ascii="Arial" w:eastAsia="Times New Roman" w:hAnsi="Arial" w:cs="Times New Roman"/>
          <w:lang w:eastAsia="sl-SI"/>
        </w:rPr>
        <w:t>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keepNext/>
        <w:spacing w:after="0" w:line="240" w:lineRule="auto"/>
        <w:outlineLvl w:val="3"/>
        <w:rPr>
          <w:rFonts w:ascii="Times New Roman" w:eastAsia="Times New Roman" w:hAnsi="Times New Roman" w:cs="Times New Roman"/>
          <w:b/>
          <w:bCs/>
          <w:sz w:val="24"/>
          <w:szCs w:val="24"/>
          <w:lang w:eastAsia="sl-SI"/>
        </w:rPr>
      </w:pPr>
    </w:p>
    <w:p w:rsidR="00794B7E" w:rsidRPr="00794B7E" w:rsidRDefault="00794B7E" w:rsidP="00794B7E">
      <w:pPr>
        <w:keepNext/>
        <w:spacing w:after="0" w:line="240" w:lineRule="auto"/>
        <w:outlineLvl w:val="3"/>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 xml:space="preserve">12. Opis prireditve </w:t>
      </w:r>
      <w:r w:rsidRPr="00794B7E">
        <w:rPr>
          <w:rFonts w:ascii="Times New Roman" w:eastAsia="Times New Roman" w:hAnsi="Times New Roman" w:cs="Times New Roman"/>
          <w:bCs/>
          <w:sz w:val="24"/>
          <w:szCs w:val="24"/>
          <w:lang w:eastAsia="sl-SI"/>
        </w:rPr>
        <w:t>(kratek opis prireditve)</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i/>
          <w:sz w:val="24"/>
          <w:szCs w:val="24"/>
          <w:lang w:eastAsia="sl-SI"/>
        </w:rPr>
      </w:pPr>
      <w:r w:rsidRPr="00794B7E">
        <w:rPr>
          <w:rFonts w:ascii="Times New Roman" w:eastAsia="Times New Roman" w:hAnsi="Times New Roman" w:cs="Times New Roman"/>
          <w:b/>
          <w:i/>
          <w:sz w:val="24"/>
          <w:szCs w:val="24"/>
          <w:lang w:eastAsia="sl-SI"/>
        </w:rPr>
        <w:t>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_________________________________________________________________________________________________________________________________________________________________________________________________________________________________</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13. Pregled predvidenih prihodkov za prijavljeno prireditev </w:t>
      </w:r>
      <w:r w:rsidR="00C33717">
        <w:rPr>
          <w:rFonts w:ascii="Times New Roman" w:eastAsia="Times New Roman" w:hAnsi="Times New Roman" w:cs="Times New Roman"/>
          <w:b/>
          <w:sz w:val="24"/>
          <w:szCs w:val="24"/>
          <w:u w:val="single"/>
          <w:lang w:eastAsia="sl-SI"/>
        </w:rPr>
        <w:t>v letu 2019</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Javni sklad RS za kulturne dejavnosti  ______________________________________EUR</w:t>
      </w:r>
      <w:r w:rsidRPr="00794B7E">
        <w:rPr>
          <w:rFonts w:ascii="Times New Roman" w:eastAsia="Times New Roman" w:hAnsi="Times New Roman" w:cs="Times New Roman"/>
          <w:sz w:val="24"/>
          <w:szCs w:val="24"/>
          <w:u w:val="single"/>
          <w:lang w:eastAsia="sl-SI"/>
        </w:rPr>
        <w:t xml:space="preserve">             </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Lastni prihodki (vstopnine, itd.)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Sponzorska sredstva 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Občina Sv. Jurij v Slov. goricah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u w:val="single"/>
          <w:lang w:eastAsia="sl-SI"/>
        </w:rPr>
      </w:pPr>
      <w:r w:rsidRPr="00794B7E">
        <w:rPr>
          <w:rFonts w:ascii="Times New Roman" w:eastAsia="Times New Roman" w:hAnsi="Times New Roman" w:cs="Times New Roman"/>
          <w:sz w:val="24"/>
          <w:szCs w:val="24"/>
          <w:lang w:eastAsia="sl-SI"/>
        </w:rPr>
        <w:t>Drugi viri (kateri) ______________________________________________________EUR</w:t>
      </w:r>
    </w:p>
    <w:p w:rsidR="00794B7E" w:rsidRPr="00794B7E" w:rsidRDefault="00794B7E" w:rsidP="00794B7E">
      <w:pPr>
        <w:spacing w:after="0" w:line="240" w:lineRule="auto"/>
        <w:ind w:right="-467"/>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b/>
      </w:r>
      <w:r w:rsidRPr="00794B7E">
        <w:rPr>
          <w:rFonts w:ascii="Times New Roman" w:eastAsia="Times New Roman" w:hAnsi="Times New Roman" w:cs="Times New Roman"/>
          <w:sz w:val="24"/>
          <w:szCs w:val="24"/>
          <w:lang w:eastAsia="sl-SI"/>
        </w:rPr>
        <w:tab/>
        <w:t xml:space="preserve">     </w:t>
      </w:r>
    </w:p>
    <w:p w:rsidR="00794B7E" w:rsidRPr="00794B7E" w:rsidRDefault="00794B7E" w:rsidP="00794B7E">
      <w:pPr>
        <w:spacing w:after="0" w:line="240" w:lineRule="auto"/>
        <w:ind w:right="-467"/>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sz w:val="24"/>
          <w:szCs w:val="24"/>
          <w:lang w:eastAsia="sl-SI"/>
        </w:rPr>
        <w:t xml:space="preserve">                                </w:t>
      </w:r>
      <w:r w:rsidRPr="00794B7E">
        <w:rPr>
          <w:rFonts w:ascii="Times New Roman" w:eastAsia="Times New Roman" w:hAnsi="Times New Roman" w:cs="Times New Roman"/>
          <w:b/>
          <w:sz w:val="24"/>
          <w:szCs w:val="24"/>
          <w:lang w:eastAsia="sl-SI"/>
        </w:rPr>
        <w:t xml:space="preserve">Prihodki skupaj </w:t>
      </w:r>
      <w:r w:rsidRPr="00794B7E">
        <w:rPr>
          <w:rFonts w:ascii="Times New Roman" w:eastAsia="Times New Roman" w:hAnsi="Times New Roman" w:cs="Times New Roman"/>
          <w:bCs/>
          <w:sz w:val="24"/>
          <w:szCs w:val="24"/>
          <w:lang w:eastAsia="sl-SI"/>
        </w:rPr>
        <w:t>______________________________________</w:t>
      </w:r>
      <w:r w:rsidRPr="00794B7E">
        <w:rPr>
          <w:rFonts w:ascii="Times New Roman" w:eastAsia="Times New Roman" w:hAnsi="Times New Roman" w:cs="Times New Roman"/>
          <w:b/>
          <w:bCs/>
          <w:sz w:val="24"/>
          <w:szCs w:val="24"/>
          <w:lang w:eastAsia="sl-SI"/>
        </w:rPr>
        <w:t>EUR</w:t>
      </w: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tabs>
          <w:tab w:val="left" w:pos="708"/>
          <w:tab w:val="center" w:pos="4536"/>
          <w:tab w:val="right" w:pos="9072"/>
        </w:tabs>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14. Pregled vseh predvidenih odhodkov za prijavljeno prireditev </w:t>
      </w:r>
      <w:r w:rsidR="00C33717">
        <w:rPr>
          <w:rFonts w:ascii="Times New Roman" w:eastAsia="Times New Roman" w:hAnsi="Times New Roman" w:cs="Times New Roman"/>
          <w:b/>
          <w:sz w:val="24"/>
          <w:szCs w:val="24"/>
          <w:u w:val="single"/>
          <w:lang w:eastAsia="sl-SI"/>
        </w:rPr>
        <w:t>v letu 2019</w:t>
      </w:r>
      <w:r w:rsidRPr="00794B7E">
        <w:rPr>
          <w:rFonts w:ascii="Times New Roman" w:eastAsia="Times New Roman" w:hAnsi="Times New Roman" w:cs="Times New Roman"/>
          <w:b/>
          <w:sz w:val="24"/>
          <w:szCs w:val="24"/>
          <w:lang w:eastAsia="sl-SI"/>
        </w:rPr>
        <w: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za obveščanje (vabila, plakati)  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dvorane in tehnike  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Honorar________________________________________________________EUR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Avtorske pravice 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prehrane _________________________________________________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materialni stroški  ___________________________________________EUR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Potni stroški  ____________________________________________________EUR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 EUR</w:t>
      </w:r>
    </w:p>
    <w:p w:rsidR="00794B7E" w:rsidRPr="00794B7E" w:rsidRDefault="00794B7E" w:rsidP="00794B7E">
      <w:pPr>
        <w:spacing w:after="0" w:line="240" w:lineRule="auto"/>
        <w:ind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Drugi stroški (kateri) _____________________________________________EUR</w:t>
      </w: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416" w:right="-467"/>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Odhodki skupaj __________________________________EUR</w:t>
      </w:r>
      <w:r w:rsidRPr="00794B7E">
        <w:rPr>
          <w:rFonts w:ascii="Times New Roman" w:eastAsia="Times New Roman" w:hAnsi="Times New Roman" w:cs="Times New Roman"/>
          <w:b/>
          <w:sz w:val="24"/>
          <w:szCs w:val="24"/>
          <w:lang w:eastAsia="sl-SI"/>
        </w:rPr>
        <w:tab/>
      </w:r>
    </w:p>
    <w:p w:rsidR="00794B7E" w:rsidRPr="00794B7E" w:rsidRDefault="00794B7E" w:rsidP="00794B7E">
      <w:pPr>
        <w:spacing w:after="0" w:line="240" w:lineRule="auto"/>
        <w:ind w:right="-467"/>
        <w:rPr>
          <w:rFonts w:ascii="Times New Roman" w:eastAsia="Times New Roman" w:hAnsi="Times New Roman" w:cs="Times New Roman"/>
          <w:i/>
          <w:sz w:val="24"/>
          <w:szCs w:val="24"/>
          <w:lang w:eastAsia="sl-SI"/>
        </w:rPr>
      </w:pPr>
    </w:p>
    <w:p w:rsidR="00794B7E" w:rsidRPr="00794B7E" w:rsidRDefault="00794B7E" w:rsidP="00794B7E">
      <w:pPr>
        <w:spacing w:after="0" w:line="240" w:lineRule="auto"/>
        <w:ind w:right="-467"/>
        <w:rPr>
          <w:rFonts w:ascii="Times New Roman" w:eastAsia="Times New Roman" w:hAnsi="Times New Roman" w:cs="Times New Roman"/>
          <w:i/>
          <w:sz w:val="24"/>
          <w:szCs w:val="24"/>
          <w:lang w:eastAsia="sl-SI"/>
        </w:rPr>
      </w:pPr>
      <w:r w:rsidRPr="00794B7E">
        <w:rPr>
          <w:rFonts w:ascii="Times New Roman" w:eastAsia="Times New Roman" w:hAnsi="Times New Roman" w:cs="Times New Roman"/>
          <w:i/>
          <w:sz w:val="24"/>
          <w:szCs w:val="24"/>
          <w:lang w:eastAsia="sl-SI"/>
        </w:rPr>
        <w:t>Opomba: vpišejo se vsi prihodki in odhodki, ki se nanašajo na izvedbo prireditve.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15. Izjavi (obkrožiti)</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a) </w:t>
      </w:r>
      <w:r w:rsidRPr="00794B7E">
        <w:rPr>
          <w:rFonts w:ascii="Times New Roman" w:eastAsia="Times New Roman" w:hAnsi="Times New Roman" w:cs="Times New Roman"/>
          <w:sz w:val="24"/>
          <w:szCs w:val="24"/>
          <w:lang w:eastAsia="sl-SI"/>
        </w:rPr>
        <w:t>Kot odgovorna oseba prijavitelja s svojim podpisom potrjujem resničnost vseh navedenih podatkov v tem obrazcu in v vseh prilogah.</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b) </w:t>
      </w:r>
      <w:r w:rsidRPr="00794B7E">
        <w:rPr>
          <w:rFonts w:ascii="Times New Roman" w:eastAsia="Times New Roman" w:hAnsi="Times New Roman" w:cs="Times New Roman"/>
          <w:sz w:val="24"/>
          <w:szCs w:val="24"/>
          <w:lang w:eastAsia="sl-SI"/>
        </w:rPr>
        <w:t>Izjavljam, da sprejemam pogoje razpisa in hkrati dovoljujem Občini Sv. Jurij v Slov. goricah, da preveri resničnost navedenih podatkov v uradnih evidencah.</w:t>
      </w: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108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b/>
          <w:sz w:val="24"/>
          <w:szCs w:val="24"/>
          <w:lang w:eastAsia="sl-SI"/>
        </w:rPr>
        <w:tab/>
      </w:r>
      <w:r w:rsidRPr="00794B7E">
        <w:rPr>
          <w:rFonts w:ascii="Times New Roman" w:eastAsia="Times New Roman" w:hAnsi="Times New Roman" w:cs="Times New Roman"/>
          <w:sz w:val="24"/>
          <w:szCs w:val="24"/>
          <w:lang w:eastAsia="sl-SI"/>
        </w:rPr>
        <w:t>Ime in priimek odgovorne osebe predlagatelja projekta:</w:t>
      </w:r>
    </w:p>
    <w:p w:rsidR="00794B7E" w:rsidRPr="00794B7E" w:rsidRDefault="00794B7E" w:rsidP="00794B7E">
      <w:pPr>
        <w:spacing w:after="0" w:line="240" w:lineRule="auto"/>
        <w:jc w:val="right"/>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_____________________________________________</w:t>
      </w: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Podpis: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noProof/>
          <w:spacing w:val="60"/>
          <w:sz w:val="48"/>
          <w:szCs w:val="48"/>
          <w:lang w:eastAsia="sl-SI"/>
        </w:rPr>
        <w:lastRenderedPageBreak/>
        <w:drawing>
          <wp:inline distT="0" distB="0" distL="0" distR="0" wp14:anchorId="1216E00B" wp14:editId="129DB01C">
            <wp:extent cx="2428875" cy="962025"/>
            <wp:effectExtent l="0" t="0" r="9525" b="9525"/>
            <wp:docPr id="1" name="Slika 1" descr="logo za 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logo za pri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28875" cy="962025"/>
                    </a:xfrm>
                    <a:prstGeom prst="rect">
                      <a:avLst/>
                    </a:prstGeom>
                    <a:noFill/>
                    <a:ln>
                      <a:noFill/>
                    </a:ln>
                  </pic:spPr>
                </pic:pic>
              </a:graphicData>
            </a:graphic>
          </wp:inline>
        </w:drawing>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r w:rsidRPr="00794B7E">
        <w:rPr>
          <w:rFonts w:ascii="Times New Roman" w:eastAsia="Times New Roman" w:hAnsi="Times New Roman" w:cs="Times New Roman"/>
          <w:b/>
          <w:bCs/>
          <w:i/>
          <w:iCs/>
          <w:sz w:val="24"/>
          <w:szCs w:val="24"/>
          <w:lang w:eastAsia="sl-SI"/>
        </w:rPr>
        <w:t>KULTURNI PROJEKTI</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
          <w:iCs/>
          <w:sz w:val="24"/>
          <w:szCs w:val="24"/>
          <w:lang w:eastAsia="sl-SI"/>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rPr>
        <w:t>Stroški delovanja društev</w:t>
      </w: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pPr>
    </w:p>
    <w:p w:rsidR="00794B7E" w:rsidRPr="00794B7E" w:rsidRDefault="00794B7E" w:rsidP="00794B7E">
      <w:pPr>
        <w:keepNext/>
        <w:pBdr>
          <w:top w:val="single" w:sz="4" w:space="0" w:color="auto"/>
          <w:left w:val="single" w:sz="4" w:space="0" w:color="auto"/>
          <w:bottom w:val="single" w:sz="4" w:space="0" w:color="auto"/>
          <w:right w:val="single" w:sz="4" w:space="4" w:color="auto"/>
        </w:pBdr>
        <w:spacing w:after="0" w:line="240" w:lineRule="auto"/>
        <w:jc w:val="center"/>
        <w:outlineLvl w:val="1"/>
        <w:rPr>
          <w:rFonts w:ascii="Times New Roman" w:eastAsia="Times New Roman" w:hAnsi="Times New Roman" w:cs="Times New Roman"/>
          <w:bCs/>
          <w:iCs/>
          <w:sz w:val="24"/>
          <w:szCs w:val="24"/>
          <w:lang w:eastAsia="sl-SI"/>
        </w:rPr>
      </w:pPr>
      <w:r w:rsidRPr="00794B7E">
        <w:rPr>
          <w:rFonts w:ascii="Times New Roman" w:eastAsia="Times New Roman" w:hAnsi="Times New Roman" w:cs="Times New Roman"/>
          <w:b/>
          <w:bCs/>
          <w:iCs/>
          <w:sz w:val="24"/>
          <w:szCs w:val="24"/>
          <w:lang w:eastAsia="sl-SI"/>
          <w14:shadow w14:blurRad="50800" w14:dist="38100" w14:dir="2700000" w14:sx="100000" w14:sy="100000" w14:kx="0" w14:ky="0" w14:algn="tl">
            <w14:srgbClr w14:val="000000">
              <w14:alpha w14:val="60000"/>
            </w14:srgbClr>
          </w14:shadow>
        </w:rPr>
        <w:t>Obrazec 2.2</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(OBVEZNO je potrebno ustrezno </w:t>
      </w:r>
      <w:r w:rsidRPr="00794B7E">
        <w:rPr>
          <w:rFonts w:ascii="Times New Roman" w:eastAsia="Times New Roman" w:hAnsi="Times New Roman" w:cs="Times New Roman"/>
          <w:sz w:val="24"/>
          <w:szCs w:val="24"/>
          <w:u w:val="single"/>
          <w:lang w:eastAsia="sl-SI"/>
        </w:rPr>
        <w:t>obkrožiti in dopolniti</w:t>
      </w:r>
      <w:r w:rsidRPr="00794B7E">
        <w:rPr>
          <w:rFonts w:ascii="Times New Roman" w:eastAsia="Times New Roman" w:hAnsi="Times New Roman" w:cs="Times New Roman"/>
          <w:sz w:val="24"/>
          <w:szCs w:val="24"/>
          <w:lang w:eastAsia="sl-SI"/>
        </w:rPr>
        <w:t xml:space="preserve"> vse točke v obrazcu, sicer bo vloga nepopolna!)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 teh sredstev občina sofinancira:</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stroške dela in materialne stroške administrativnih, finančnih in računovodskih del za društva,</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drugi materialni stroški, </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delovanja društva.</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Stroški, ki so upoštevani v okviru kulturnih programov in ostalih prijavljenih projektov niso predmet sofinanciranja delovanja društev.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Prijavitelj: ____________________________________________________________</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8A0C30">
      <w:pPr>
        <w:numPr>
          <w:ilvl w:val="0"/>
          <w:numId w:val="14"/>
        </w:num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Realizira</w:t>
      </w:r>
      <w:r w:rsidR="00BB18F4">
        <w:rPr>
          <w:rFonts w:ascii="Times New Roman" w:eastAsia="Times New Roman" w:hAnsi="Times New Roman" w:cs="Times New Roman"/>
          <w:b/>
          <w:bCs/>
          <w:sz w:val="24"/>
          <w:szCs w:val="24"/>
          <w:lang w:eastAsia="sl-SI"/>
        </w:rPr>
        <w:t>ni stroški delovanja v letu 20</w:t>
      </w:r>
      <w:r w:rsidR="00C33717">
        <w:rPr>
          <w:rFonts w:ascii="Times New Roman" w:eastAsia="Times New Roman" w:hAnsi="Times New Roman" w:cs="Times New Roman"/>
          <w:b/>
          <w:bCs/>
          <w:sz w:val="24"/>
          <w:szCs w:val="24"/>
          <w:lang w:eastAsia="sl-SI"/>
        </w:rPr>
        <w:t>18</w:t>
      </w:r>
      <w:r w:rsidRPr="00794B7E">
        <w:rPr>
          <w:rFonts w:ascii="Times New Roman" w:eastAsia="Times New Roman" w:hAnsi="Times New Roman" w:cs="Times New Roman"/>
          <w:b/>
          <w:bCs/>
          <w:sz w:val="24"/>
          <w:szCs w:val="24"/>
          <w:lang w:eastAsia="sl-SI"/>
        </w:rPr>
        <w:t xml:space="preserve"> _______________________________ EUR</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8A0C30">
      <w:pPr>
        <w:numPr>
          <w:ilvl w:val="0"/>
          <w:numId w:val="14"/>
        </w:num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Planira</w:t>
      </w:r>
      <w:r w:rsidR="00C33717">
        <w:rPr>
          <w:rFonts w:ascii="Times New Roman" w:eastAsia="Times New Roman" w:hAnsi="Times New Roman" w:cs="Times New Roman"/>
          <w:b/>
          <w:bCs/>
          <w:sz w:val="24"/>
          <w:szCs w:val="24"/>
          <w:lang w:eastAsia="sl-SI"/>
        </w:rPr>
        <w:t>ni stroški delovanja v letu 2019</w:t>
      </w:r>
      <w:r w:rsidRPr="00794B7E">
        <w:rPr>
          <w:rFonts w:ascii="Times New Roman" w:eastAsia="Times New Roman" w:hAnsi="Times New Roman" w:cs="Times New Roman"/>
          <w:b/>
          <w:bCs/>
          <w:sz w:val="24"/>
          <w:szCs w:val="24"/>
          <w:lang w:eastAsia="sl-SI"/>
        </w:rPr>
        <w:t xml:space="preserve"> ________________________________ EUR</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Opomba:</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Navedeni stroški ne smejo biti prikazani v nobenih drugih stroških programov ali  prireditev!</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right"/>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Ime in priimek odgovorne osebe predlagatelja projekta:</w:t>
      </w:r>
    </w:p>
    <w:p w:rsidR="00794B7E" w:rsidRPr="00794B7E" w:rsidRDefault="00794B7E" w:rsidP="00794B7E">
      <w:pPr>
        <w:spacing w:after="0" w:line="240" w:lineRule="auto"/>
        <w:ind w:left="3540" w:firstLine="708"/>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       ____________________________________________</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in datum:                                         (žig)                       </w:t>
      </w:r>
    </w:p>
    <w:p w:rsidR="00794B7E" w:rsidRPr="00794B7E" w:rsidRDefault="00794B7E" w:rsidP="00794B7E">
      <w:pPr>
        <w:spacing w:after="0" w:line="240" w:lineRule="auto"/>
        <w:ind w:left="5664" w:firstLine="708"/>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Podpis: </w:t>
      </w: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Obvezni prilogi:</w:t>
      </w:r>
    </w:p>
    <w:p w:rsidR="00794B7E" w:rsidRPr="00794B7E" w:rsidRDefault="00794B7E" w:rsidP="008A0C30">
      <w:pPr>
        <w:numPr>
          <w:ilvl w:val="0"/>
          <w:numId w:val="1"/>
        </w:num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specifikacija</w:t>
      </w:r>
      <w:r w:rsidR="00C33717">
        <w:rPr>
          <w:rFonts w:ascii="Times New Roman" w:eastAsia="Times New Roman" w:hAnsi="Times New Roman" w:cs="Times New Roman"/>
          <w:bCs/>
          <w:sz w:val="24"/>
          <w:szCs w:val="24"/>
          <w:lang w:eastAsia="sl-SI"/>
        </w:rPr>
        <w:t xml:space="preserve"> stroškov delovanja za leto 2018</w:t>
      </w:r>
      <w:r w:rsidRPr="00794B7E">
        <w:rPr>
          <w:rFonts w:ascii="Times New Roman" w:eastAsia="Times New Roman" w:hAnsi="Times New Roman" w:cs="Times New Roman"/>
          <w:bCs/>
          <w:sz w:val="24"/>
          <w:szCs w:val="24"/>
          <w:lang w:eastAsia="sl-SI"/>
        </w:rPr>
        <w:t>,</w:t>
      </w:r>
    </w:p>
    <w:p w:rsidR="00794B7E" w:rsidRPr="00794B7E" w:rsidRDefault="00794B7E" w:rsidP="008A0C30">
      <w:pPr>
        <w:numPr>
          <w:ilvl w:val="0"/>
          <w:numId w:val="1"/>
        </w:numPr>
        <w:spacing w:after="0" w:line="240" w:lineRule="auto"/>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specifikacija</w:t>
      </w:r>
      <w:r w:rsidR="00C33717">
        <w:rPr>
          <w:rFonts w:ascii="Times New Roman" w:eastAsia="Times New Roman" w:hAnsi="Times New Roman" w:cs="Times New Roman"/>
          <w:bCs/>
          <w:sz w:val="24"/>
          <w:szCs w:val="24"/>
          <w:lang w:eastAsia="sl-SI"/>
        </w:rPr>
        <w:t xml:space="preserve"> stroškov delovanja za leto 2019</w:t>
      </w:r>
      <w:r w:rsidRPr="00794B7E">
        <w:rPr>
          <w:rFonts w:ascii="Times New Roman" w:eastAsia="Times New Roman" w:hAnsi="Times New Roman" w:cs="Times New Roman"/>
          <w:bCs/>
          <w:sz w:val="24"/>
          <w:szCs w:val="24"/>
          <w:lang w:eastAsia="sl-SI"/>
        </w:rPr>
        <w:t>.</w:t>
      </w:r>
    </w:p>
    <w:p w:rsidR="00794B7E" w:rsidRPr="00794B7E" w:rsidRDefault="00794B7E" w:rsidP="00794B7E">
      <w:pPr>
        <w:spacing w:after="0" w:line="240" w:lineRule="auto"/>
        <w:jc w:val="both"/>
        <w:rPr>
          <w:rFonts w:ascii="Times New Roman" w:hAnsi="Times New Roman"/>
          <w:b/>
          <w:color w:val="000000"/>
          <w:sz w:val="24"/>
          <w:szCs w:val="24"/>
        </w:rPr>
      </w:pPr>
      <w:r w:rsidRPr="00794B7E">
        <w:rPr>
          <w:rFonts w:ascii="Times New Roman" w:hAnsi="Times New Roman"/>
          <w:b/>
          <w:color w:val="000000"/>
          <w:sz w:val="24"/>
          <w:szCs w:val="24"/>
        </w:rPr>
        <w:lastRenderedPageBreak/>
        <w:t>OBČINA SV. JURIJ V SLOV. GORICAH SI PRIDRŽUJE PRAVICO SPREMEMB PRILOŽENEGA VZORCA POGODBE PRED PODPISOM POGODBE. VZOREC POGODBE JE INFORMATIVNEGA ZNAČAJA IN JE K VLOGI NA RAZPIS NE PRILAGATE.</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C33717" w:rsidRDefault="007B0911" w:rsidP="00794B7E">
      <w:pPr>
        <w:spacing w:after="0" w:line="240" w:lineRule="auto"/>
        <w:jc w:val="both"/>
        <w:rPr>
          <w:rFonts w:ascii="Times New Roman" w:eastAsia="Times New Roman" w:hAnsi="Times New Roman" w:cs="Times New Roman"/>
          <w:bCs/>
          <w:color w:val="FF0000"/>
          <w:sz w:val="24"/>
          <w:szCs w:val="24"/>
          <w:lang w:eastAsia="sl-SI"/>
        </w:rPr>
      </w:pPr>
      <w:r w:rsidRPr="006D3506">
        <w:rPr>
          <w:rFonts w:ascii="Times New Roman" w:eastAsia="Times New Roman" w:hAnsi="Times New Roman" w:cs="Times New Roman"/>
          <w:bCs/>
          <w:sz w:val="24"/>
          <w:szCs w:val="24"/>
          <w:lang w:eastAsia="sl-SI"/>
        </w:rPr>
        <w:t>Na podlagi 50</w:t>
      </w:r>
      <w:r w:rsidR="00794B7E" w:rsidRPr="006D3506">
        <w:rPr>
          <w:rFonts w:ascii="Times New Roman" w:eastAsia="Times New Roman" w:hAnsi="Times New Roman" w:cs="Times New Roman"/>
          <w:bCs/>
          <w:sz w:val="24"/>
          <w:szCs w:val="24"/>
          <w:lang w:eastAsia="sl-SI"/>
        </w:rPr>
        <w:t xml:space="preserve">. člena Zakona o javnih financah </w:t>
      </w:r>
      <w:r w:rsidRPr="006D3506">
        <w:rPr>
          <w:rFonts w:ascii="Arial" w:hAnsi="Arial" w:cs="Arial"/>
          <w:b/>
          <w:bCs/>
          <w:sz w:val="18"/>
          <w:szCs w:val="18"/>
          <w:shd w:val="clear" w:color="auto" w:fill="FFFFFF"/>
        </w:rPr>
        <w:t>(</w:t>
      </w:r>
      <w:r w:rsidRPr="006D3506">
        <w:rPr>
          <w:rFonts w:ascii="Times New Roman" w:hAnsi="Times New Roman" w:cs="Times New Roman"/>
          <w:bCs/>
          <w:sz w:val="24"/>
          <w:szCs w:val="24"/>
          <w:shd w:val="clear" w:color="auto" w:fill="FFFFFF"/>
        </w:rPr>
        <w:t>Uradni list RS, št. </w:t>
      </w:r>
      <w:hyperlink r:id="rId7" w:tgtFrame="_blank" w:tooltip="Zakon o javnih financah (uradno prečiščeno besedilo)" w:history="1">
        <w:r w:rsidRPr="006D3506">
          <w:rPr>
            <w:rFonts w:ascii="Times New Roman" w:hAnsi="Times New Roman" w:cs="Times New Roman"/>
            <w:bCs/>
            <w:sz w:val="24"/>
            <w:szCs w:val="24"/>
            <w:shd w:val="clear" w:color="auto" w:fill="FFFFFF"/>
          </w:rPr>
          <w:t>11/11</w:t>
        </w:r>
      </w:hyperlink>
      <w:r w:rsidRPr="006D3506">
        <w:rPr>
          <w:rFonts w:ascii="Times New Roman" w:hAnsi="Times New Roman" w:cs="Times New Roman"/>
          <w:bCs/>
          <w:sz w:val="24"/>
          <w:szCs w:val="24"/>
          <w:shd w:val="clear" w:color="auto" w:fill="FFFFFF"/>
        </w:rPr>
        <w:t>, </w:t>
      </w:r>
      <w:hyperlink r:id="rId8" w:tgtFrame="_blank" w:tooltip="Popravek Uradnega prečiščenega besedila Zakona  o javnih financah (ZJF-UPB4p)" w:history="1">
        <w:r w:rsidRPr="006D3506">
          <w:rPr>
            <w:rFonts w:ascii="Times New Roman" w:hAnsi="Times New Roman" w:cs="Times New Roman"/>
            <w:bCs/>
            <w:sz w:val="24"/>
            <w:szCs w:val="24"/>
            <w:shd w:val="clear" w:color="auto" w:fill="FFFFFF"/>
          </w:rPr>
          <w:t>14/</w:t>
        </w:r>
        <w:r w:rsidR="006D3506" w:rsidRPr="006D3506">
          <w:rPr>
            <w:rFonts w:ascii="Times New Roman" w:hAnsi="Times New Roman" w:cs="Times New Roman"/>
            <w:bCs/>
            <w:sz w:val="24"/>
            <w:szCs w:val="24"/>
            <w:shd w:val="clear" w:color="auto" w:fill="FFFFFF"/>
          </w:rPr>
          <w:t>13</w:t>
        </w:r>
      </w:hyperlink>
      <w:r w:rsidRPr="006D3506">
        <w:rPr>
          <w:rFonts w:ascii="Times New Roman" w:hAnsi="Times New Roman" w:cs="Times New Roman"/>
          <w:bCs/>
          <w:sz w:val="24"/>
          <w:szCs w:val="24"/>
          <w:shd w:val="clear" w:color="auto" w:fill="FFFFFF"/>
        </w:rPr>
        <w:t>, </w:t>
      </w:r>
      <w:hyperlink r:id="rId9" w:tgtFrame="_blank" w:tooltip="Zakon o dopolnitvi Zakona o javnih financah" w:history="1">
        <w:r w:rsidRPr="006D3506">
          <w:rPr>
            <w:rFonts w:ascii="Times New Roman" w:hAnsi="Times New Roman" w:cs="Times New Roman"/>
            <w:bCs/>
            <w:sz w:val="24"/>
            <w:szCs w:val="24"/>
            <w:shd w:val="clear" w:color="auto" w:fill="FFFFFF"/>
          </w:rPr>
          <w:t>101/13</w:t>
        </w:r>
      </w:hyperlink>
      <w:r w:rsidRPr="006D3506">
        <w:rPr>
          <w:rFonts w:ascii="Times New Roman" w:hAnsi="Times New Roman" w:cs="Times New Roman"/>
          <w:bCs/>
          <w:sz w:val="24"/>
          <w:szCs w:val="24"/>
          <w:shd w:val="clear" w:color="auto" w:fill="FFFFFF"/>
        </w:rPr>
        <w:t>, </w:t>
      </w:r>
      <w:hyperlink r:id="rId10" w:tgtFrame="_blank" w:tooltip="Zakon o fiskalnem pravilu" w:history="1">
        <w:r w:rsidRPr="006D3506">
          <w:rPr>
            <w:rFonts w:ascii="Times New Roman" w:hAnsi="Times New Roman" w:cs="Times New Roman"/>
            <w:bCs/>
            <w:sz w:val="24"/>
            <w:szCs w:val="24"/>
            <w:shd w:val="clear" w:color="auto" w:fill="FFFFFF"/>
          </w:rPr>
          <w:t>55/15</w:t>
        </w:r>
      </w:hyperlink>
      <w:r w:rsidR="006D3506" w:rsidRPr="006D3506">
        <w:rPr>
          <w:rFonts w:ascii="Times New Roman" w:hAnsi="Times New Roman" w:cs="Times New Roman"/>
          <w:bCs/>
          <w:sz w:val="24"/>
          <w:szCs w:val="24"/>
          <w:shd w:val="clear" w:color="auto" w:fill="FFFFFF"/>
        </w:rPr>
        <w:t xml:space="preserve">, </w:t>
      </w:r>
      <w:hyperlink r:id="rId11" w:tgtFrame="_blank" w:tooltip="Zakon o izvrševanju proračunov Republike Slovenije za leti 2016 in 2017" w:history="1">
        <w:r w:rsidRPr="006D3506">
          <w:rPr>
            <w:rFonts w:ascii="Times New Roman" w:hAnsi="Times New Roman" w:cs="Times New Roman"/>
            <w:bCs/>
            <w:sz w:val="24"/>
            <w:szCs w:val="24"/>
            <w:shd w:val="clear" w:color="auto" w:fill="FFFFFF"/>
          </w:rPr>
          <w:t>96/15</w:t>
        </w:r>
      </w:hyperlink>
      <w:r w:rsidR="006D3506" w:rsidRPr="006D3506">
        <w:rPr>
          <w:rFonts w:ascii="Times New Roman" w:hAnsi="Times New Roman" w:cs="Times New Roman"/>
          <w:bCs/>
          <w:sz w:val="24"/>
          <w:szCs w:val="24"/>
          <w:shd w:val="clear" w:color="auto" w:fill="FFFFFF"/>
        </w:rPr>
        <w:t>, 13/18</w:t>
      </w:r>
      <w:r w:rsidRPr="006D3506">
        <w:rPr>
          <w:rFonts w:ascii="Times New Roman" w:hAnsi="Times New Roman" w:cs="Times New Roman"/>
          <w:bCs/>
          <w:sz w:val="24"/>
          <w:szCs w:val="24"/>
          <w:shd w:val="clear" w:color="auto" w:fill="FFFFFF"/>
        </w:rPr>
        <w:t>)</w:t>
      </w:r>
      <w:r w:rsidR="00794B7E" w:rsidRPr="006D3506">
        <w:rPr>
          <w:rFonts w:ascii="Times New Roman" w:eastAsia="Times New Roman" w:hAnsi="Times New Roman" w:cs="Times New Roman"/>
          <w:bCs/>
          <w:sz w:val="24"/>
          <w:szCs w:val="24"/>
          <w:lang w:eastAsia="sl-SI"/>
        </w:rPr>
        <w:t>, 15. člena Pravilnika o sofinanciranju javnih kulturnih programov in projektov v občini Sv. Jurij v Slov. goricah (Medobčinski uradni vestnik, št. 34/09</w:t>
      </w:r>
      <w:r w:rsidR="00BB18F4" w:rsidRPr="006D3506">
        <w:rPr>
          <w:rFonts w:ascii="Times New Roman" w:eastAsia="Times New Roman" w:hAnsi="Times New Roman" w:cs="Times New Roman"/>
          <w:bCs/>
          <w:sz w:val="24"/>
          <w:szCs w:val="24"/>
          <w:lang w:eastAsia="sl-SI"/>
        </w:rPr>
        <w:t>, 36/17</w:t>
      </w:r>
      <w:r w:rsidR="00794B7E" w:rsidRPr="006D3506">
        <w:rPr>
          <w:rFonts w:ascii="Times New Roman" w:eastAsia="Times New Roman" w:hAnsi="Times New Roman" w:cs="Times New Roman"/>
          <w:bCs/>
          <w:sz w:val="24"/>
          <w:szCs w:val="24"/>
          <w:lang w:eastAsia="sl-SI"/>
        </w:rPr>
        <w:t>), prijave na javni razpis za sofinanciranje javnih kulturnih programov in kulturnih projektov za leto 201</w:t>
      </w:r>
      <w:r w:rsidR="006D3506" w:rsidRPr="006D3506">
        <w:rPr>
          <w:rFonts w:ascii="Times New Roman" w:eastAsia="Times New Roman" w:hAnsi="Times New Roman" w:cs="Times New Roman"/>
          <w:bCs/>
          <w:sz w:val="24"/>
          <w:szCs w:val="24"/>
          <w:lang w:eastAsia="sl-SI"/>
        </w:rPr>
        <w:t>9</w:t>
      </w:r>
      <w:r w:rsidR="00794B7E" w:rsidRPr="006D3506">
        <w:rPr>
          <w:rFonts w:ascii="Times New Roman" w:eastAsia="Times New Roman" w:hAnsi="Times New Roman" w:cs="Times New Roman"/>
          <w:bCs/>
          <w:sz w:val="24"/>
          <w:szCs w:val="24"/>
          <w:lang w:eastAsia="sl-SI"/>
        </w:rPr>
        <w:t xml:space="preserve"> ter v skladu z odločbo Občinske uprave občine Sv. Jurij v Slov. goricah, št. ……….. z dne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sklepata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
          <w:bCs/>
          <w:sz w:val="24"/>
          <w:szCs w:val="24"/>
          <w:lang w:eastAsia="sl-SI"/>
        </w:rPr>
        <w:t xml:space="preserve">OBČINA SV. JURIJ V SLOV. GORICAH, </w:t>
      </w:r>
      <w:r w:rsidRPr="00794B7E">
        <w:rPr>
          <w:rFonts w:ascii="Times New Roman" w:eastAsia="Times New Roman" w:hAnsi="Times New Roman" w:cs="Times New Roman"/>
          <w:bCs/>
          <w:sz w:val="24"/>
          <w:szCs w:val="24"/>
          <w:lang w:eastAsia="sl-SI"/>
        </w:rPr>
        <w:t>Jurovski Dol 70/b, 2223 JUROVSKI DOL, matična št. 2242877, davčna št. SI 58481435,  ki jo zastopa župan Peter Škrlec (v  nadaljevanju naročnik)</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in</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 </w:t>
      </w:r>
      <w:r w:rsidRPr="00794B7E">
        <w:rPr>
          <w:rFonts w:ascii="Times New Roman" w:eastAsia="Times New Roman" w:hAnsi="Times New Roman" w:cs="Times New Roman"/>
          <w:bCs/>
          <w:sz w:val="24"/>
          <w:szCs w:val="24"/>
          <w:lang w:eastAsia="sl-SI"/>
        </w:rPr>
        <w:t>matična št. ………………, davčna št. ………………… ki ga zastopa predsednik društva ……………………………………….. transakcijski račun:………………………….. (v nadaljevanju izvajalec)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POGODBO</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O SOFINANCIRANJU JAVNIH KULTURNIH PROGRAMOV IN </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KULTURNIH PROJEKTOV </w:t>
      </w:r>
    </w:p>
    <w:p w:rsidR="00794B7E" w:rsidRPr="00794B7E" w:rsidRDefault="00794B7E" w:rsidP="00794B7E">
      <w:pPr>
        <w:spacing w:after="0" w:line="240" w:lineRule="auto"/>
        <w:ind w:left="360"/>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 OBČINI SV. JURIJ V SLOV. GORICAH V LETU 201</w:t>
      </w:r>
      <w:r w:rsidR="00C33717">
        <w:rPr>
          <w:rFonts w:ascii="Times New Roman" w:eastAsia="Times New Roman" w:hAnsi="Times New Roman" w:cs="Times New Roman"/>
          <w:b/>
          <w:sz w:val="24"/>
          <w:szCs w:val="24"/>
          <w:lang w:eastAsia="sl-SI"/>
        </w:rPr>
        <w:t>9</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ugotavljata, da je naročnik za sofinanciranje javnih kulturnih programov in kulturnih projektov v občini Sv. Jurij v Slov. goricah za leto 201</w:t>
      </w:r>
      <w:r w:rsidR="00C33717">
        <w:rPr>
          <w:rFonts w:ascii="Times New Roman" w:eastAsia="Times New Roman" w:hAnsi="Times New Roman" w:cs="Times New Roman"/>
          <w:sz w:val="24"/>
          <w:szCs w:val="24"/>
          <w:lang w:eastAsia="sl-SI"/>
        </w:rPr>
        <w:t>9</w:t>
      </w:r>
      <w:r w:rsidRPr="00794B7E">
        <w:rPr>
          <w:rFonts w:ascii="Times New Roman" w:eastAsia="Times New Roman" w:hAnsi="Times New Roman" w:cs="Times New Roman"/>
          <w:sz w:val="24"/>
          <w:szCs w:val="24"/>
          <w:lang w:eastAsia="sl-SI"/>
        </w:rPr>
        <w:t xml:space="preserve"> objavil javni razpis in izmed prispelih prijav izbral programe/projekte izvajalca, navedene v 2. členu te pogodbe.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skladu z odločbo Občinske uprave občine Sv. Jurij v Slov. goricah  bo naročnik sofinanciral naslednje izbrane vsebine: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izvajanje javnega kulturnega programa…………………………………………., ki poteka ustrezno vode</w:t>
      </w:r>
      <w:r w:rsidR="00C33717">
        <w:rPr>
          <w:rFonts w:ascii="Times New Roman" w:eastAsia="Times New Roman" w:hAnsi="Times New Roman" w:cs="Times New Roman"/>
          <w:sz w:val="24"/>
          <w:szCs w:val="24"/>
          <w:lang w:eastAsia="sl-SI"/>
        </w:rPr>
        <w:t>no najmanj 9 mesecev v letu 2019</w:t>
      </w:r>
      <w:r w:rsidRPr="00794B7E">
        <w:rPr>
          <w:rFonts w:ascii="Times New Roman" w:eastAsia="Times New Roman" w:hAnsi="Times New Roman" w:cs="Times New Roman"/>
          <w:sz w:val="24"/>
          <w:szCs w:val="24"/>
          <w:lang w:eastAsia="sl-SI"/>
        </w:rPr>
        <w:t xml:space="preserve">,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 ki se bo izvajala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delovanje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Naročnik bo za izvedbo programov/projektov iz 2. člena te pogodbe zagotovil izvajalcu finančna sredstva skupaj v višini …………EUR, in sicer za</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izvajanje javnega kulturnega programa…………………………………………., v višini ……..EUR,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prireditev ……………………. v višini ……..EUR,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delovanje društva v višini …………….. EUR. </w:t>
      </w:r>
    </w:p>
    <w:p w:rsidR="00794B7E" w:rsidRPr="00794B7E" w:rsidRDefault="00794B7E" w:rsidP="008A0C30">
      <w:pPr>
        <w:numPr>
          <w:ilvl w:val="0"/>
          <w:numId w:val="18"/>
        </w:num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4.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Naročnik bo sredstva iz 3. člena te pogodbe zagotavljal v naslednjih terminskih planih: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kulturnih programov se bo izvedlo dvakrat letno;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prireditev se bo izvedlo pet dni pred načrtovano prireditvijo, izvajalec mora v 14 dneh po prireditvi občinski upravi posredovati poročilo o porabi sredstev z dokazili;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sofinanciranje delovanja društva se bo izvedlo dvakrat letno.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5.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programa/projek</w:t>
      </w:r>
      <w:r w:rsidR="00C33717">
        <w:rPr>
          <w:rFonts w:ascii="Times New Roman" w:eastAsia="Times New Roman" w:hAnsi="Times New Roman" w:cs="Times New Roman"/>
          <w:bCs/>
          <w:sz w:val="24"/>
          <w:szCs w:val="24"/>
          <w:lang w:eastAsia="sl-SI"/>
        </w:rPr>
        <w:t>ta mora najkasneje do 31.01.2020</w:t>
      </w:r>
      <w:r w:rsidRPr="00794B7E">
        <w:rPr>
          <w:rFonts w:ascii="Times New Roman" w:eastAsia="Times New Roman" w:hAnsi="Times New Roman" w:cs="Times New Roman"/>
          <w:bCs/>
          <w:sz w:val="24"/>
          <w:szCs w:val="24"/>
          <w:lang w:eastAsia="sl-SI"/>
        </w:rPr>
        <w:t xml:space="preserve"> porabiti sredstva iz 3.</w:t>
      </w:r>
      <w:r w:rsidR="00C33717">
        <w:rPr>
          <w:rFonts w:ascii="Times New Roman" w:eastAsia="Times New Roman" w:hAnsi="Times New Roman" w:cs="Times New Roman"/>
          <w:bCs/>
          <w:sz w:val="24"/>
          <w:szCs w:val="24"/>
          <w:lang w:eastAsia="sl-SI"/>
        </w:rPr>
        <w:t xml:space="preserve"> člena te pogodbe in do 31.3.2020</w:t>
      </w:r>
      <w:r w:rsidRPr="00794B7E">
        <w:rPr>
          <w:rFonts w:ascii="Times New Roman" w:eastAsia="Times New Roman" w:hAnsi="Times New Roman" w:cs="Times New Roman"/>
          <w:bCs/>
          <w:sz w:val="24"/>
          <w:szCs w:val="24"/>
          <w:lang w:eastAsia="sl-SI"/>
        </w:rPr>
        <w:t xml:space="preserve"> podati zaključno poročilo o realizaciji in porabi sredstev po posameznih vsebinah, pridobljenih na podlagi razpisa za leto 201</w:t>
      </w:r>
      <w:r w:rsidR="00C33717">
        <w:rPr>
          <w:rFonts w:ascii="Times New Roman" w:eastAsia="Times New Roman" w:hAnsi="Times New Roman" w:cs="Times New Roman"/>
          <w:bCs/>
          <w:sz w:val="24"/>
          <w:szCs w:val="24"/>
          <w:lang w:eastAsia="sl-SI"/>
        </w:rPr>
        <w:t>9</w:t>
      </w:r>
      <w:r w:rsidR="00BB18F4">
        <w:rPr>
          <w:rFonts w:ascii="Times New Roman" w:eastAsia="Times New Roman" w:hAnsi="Times New Roman" w:cs="Times New Roman"/>
          <w:bCs/>
          <w:sz w:val="24"/>
          <w:szCs w:val="24"/>
          <w:lang w:eastAsia="sl-SI"/>
        </w:rPr>
        <w:t xml:space="preserve"> </w:t>
      </w:r>
      <w:r w:rsidRPr="00794B7E">
        <w:rPr>
          <w:rFonts w:ascii="Times New Roman" w:eastAsia="Times New Roman" w:hAnsi="Times New Roman" w:cs="Times New Roman"/>
          <w:bCs/>
          <w:sz w:val="24"/>
          <w:szCs w:val="24"/>
          <w:lang w:eastAsia="sl-SI"/>
        </w:rPr>
        <w:t xml:space="preserve">in te pogodbe.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Obrazec zaključnega poročila objavi naročnik na spletni strani občine.</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je dolžan na posebno zahtevo občine (posebni nadzor) predložiti ustrezne dokumente in podatke, ki se nanašajo na izvajanje programov/projektov in namensko porabo sredstev ter omogočiti nadzor. V zvezi s posebnim nadzorom se izda ustrezni sklep, s katerim se podrobneje določi način izvedbe nadzora.</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Prav tako je izvajalec na posebno zahtevo občine (posebni nadzor) dolžan predložiti ustrezne dokumente in podatke, ki se nanašajo na izvajanje programov/projektov in namensko porabo sredstev ter omogočiti nadzor.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V primeru, da se pri pregledu zaključnega poročila ali izvedenega nadzora ugotovi neupravičeno neizpolnjevanje pogodbenih obveznosti izvajalcev, je izvajalec neupravičeno pridobljena sredstva dolžan povrniti skupaj z zamudnimi obrestmi.</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Če izvajalec do roka, navedenega v tem členu ne odda poročila ter dokumentov in podatkov po posebni zahtevi, se smatra, da programov ni izvajal. Financiranje se ustavi do predložitve zahtevanih dokumentov.</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Izvajalec, zoper katerega je uveden postopek izterjave, ne more kandidirati za sredstva na naslednjem javnem razpisu.</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6.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Izvajalec je dolžan namenska sredstva, opredeljena v 3. členu te pogodbe porabiti za namene, za katere so namenjena, v skladu s prijavo na javni razpis in to pogodbo.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7. člen</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r w:rsidRPr="00794B7E">
        <w:rPr>
          <w:rFonts w:ascii="Times New Roman" w:eastAsia="Times New Roman" w:hAnsi="Times New Roman" w:cs="Times New Roman"/>
          <w:bCs/>
          <w:sz w:val="24"/>
          <w:szCs w:val="24"/>
          <w:lang w:eastAsia="sl-SI"/>
        </w:rPr>
        <w:t xml:space="preserve">Za izvedbo te pogodbe je s strani naročnika odgovorna </w:t>
      </w:r>
      <w:r w:rsidR="00C33717">
        <w:rPr>
          <w:rFonts w:ascii="Times New Roman" w:eastAsia="Times New Roman" w:hAnsi="Times New Roman" w:cs="Times New Roman"/>
          <w:bCs/>
          <w:sz w:val="24"/>
          <w:szCs w:val="24"/>
          <w:lang w:eastAsia="sl-SI"/>
        </w:rPr>
        <w:t xml:space="preserve">Anja </w:t>
      </w:r>
      <w:proofErr w:type="spellStart"/>
      <w:r w:rsidR="00C33717">
        <w:rPr>
          <w:rFonts w:ascii="Times New Roman" w:eastAsia="Times New Roman" w:hAnsi="Times New Roman" w:cs="Times New Roman"/>
          <w:bCs/>
          <w:sz w:val="24"/>
          <w:szCs w:val="24"/>
          <w:lang w:eastAsia="sl-SI"/>
        </w:rPr>
        <w:t>Majcenič</w:t>
      </w:r>
      <w:proofErr w:type="spellEnd"/>
      <w:r w:rsidRPr="00794B7E">
        <w:rPr>
          <w:rFonts w:ascii="Times New Roman" w:eastAsia="Times New Roman" w:hAnsi="Times New Roman" w:cs="Times New Roman"/>
          <w:bCs/>
          <w:sz w:val="24"/>
          <w:szCs w:val="24"/>
          <w:lang w:eastAsia="sl-SI"/>
        </w:rPr>
        <w:t xml:space="preserve"> v občinski upravi, s strani izvajalca pa  __________________________ .</w:t>
      </w:r>
    </w:p>
    <w:p w:rsidR="00794B7E" w:rsidRPr="00794B7E" w:rsidRDefault="00794B7E" w:rsidP="00794B7E">
      <w:pPr>
        <w:spacing w:after="0" w:line="240" w:lineRule="auto"/>
        <w:jc w:val="both"/>
        <w:rPr>
          <w:rFonts w:ascii="Times New Roman" w:eastAsia="Times New Roman" w:hAnsi="Times New Roman" w:cs="Times New Roman"/>
          <w:bCs/>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8.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sta soglasni, da se bosta obveščali o vseh dejstvih, ki so pomembna za izvajanje te pogodbe s tem da se izvajalec obvezuje, da bo v primeru prenehanja delovanja, o tem takoj obvestil naročnika.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9.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Pogodba, pri kateri kdo v imenu ali na račun druge pogodbene stranke, naročniku, predstavniku ali posredniku organa ali organizacije iz javnega sektorja obljubi, ponudi ali da kakšno nedovoljeno korist za:</w:t>
      </w:r>
    </w:p>
    <w:p w:rsidR="00794B7E" w:rsidRPr="00794B7E" w:rsidRDefault="00794B7E" w:rsidP="008A0C30">
      <w:pPr>
        <w:numPr>
          <w:ilvl w:val="0"/>
          <w:numId w:val="19"/>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pridobitev posla ali</w:t>
      </w:r>
    </w:p>
    <w:p w:rsidR="00794B7E" w:rsidRPr="00794B7E" w:rsidRDefault="00794B7E" w:rsidP="008A0C30">
      <w:pPr>
        <w:numPr>
          <w:ilvl w:val="0"/>
          <w:numId w:val="19"/>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sklenitev posla pod ugodnejšimi pogoji ali</w:t>
      </w:r>
    </w:p>
    <w:p w:rsidR="00794B7E" w:rsidRPr="00794B7E" w:rsidRDefault="00794B7E" w:rsidP="008A0C30">
      <w:pPr>
        <w:numPr>
          <w:ilvl w:val="0"/>
          <w:numId w:val="19"/>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opustitev dolžnega nadzora nad izvajanjem pogodbenih obveznosti ali</w:t>
      </w:r>
    </w:p>
    <w:p w:rsidR="00794B7E" w:rsidRPr="00794B7E" w:rsidRDefault="00794B7E" w:rsidP="008A0C30">
      <w:pPr>
        <w:numPr>
          <w:ilvl w:val="0"/>
          <w:numId w:val="19"/>
        </w:numPr>
        <w:autoSpaceDN w:val="0"/>
        <w:spacing w:after="0" w:line="240" w:lineRule="auto"/>
        <w:ind w:left="284" w:hanging="284"/>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10.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Pogodbeni stranki sta soglasni, da bosta morebitne spore reševali sporazumno, v nasprotnem primeru je za reševanje njunih sporov pristojno sodišče v Lenartu.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Ta pogodba je sestavljena v štirih izvodih, od katerih prejme naročnik tri izvode, izvajalec pa en izvod. Pogodba  začne veljati z dnem podpisa obeh pogodbenih strank.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Zadeva: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dne ________________                  Jurovski Dol, dne _____________________</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r>
      <w:r w:rsidRPr="00794B7E">
        <w:rPr>
          <w:rFonts w:ascii="Times New Roman" w:eastAsia="Times New Roman" w:hAnsi="Times New Roman" w:cs="Times New Roman"/>
          <w:b/>
          <w:bCs/>
          <w:sz w:val="24"/>
          <w:szCs w:val="24"/>
          <w:lang w:eastAsia="sl-SI"/>
        </w:rPr>
        <w:tab/>
        <w:t xml:space="preserve"> </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Izvajalec javnih kulturnih programov               Občina Sv. Jurij v Slov. goricah</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proofErr w:type="spellStart"/>
      <w:r w:rsidRPr="00794B7E">
        <w:rPr>
          <w:rFonts w:ascii="Times New Roman" w:eastAsia="Times New Roman" w:hAnsi="Times New Roman" w:cs="Times New Roman"/>
          <w:b/>
          <w:bCs/>
          <w:sz w:val="24"/>
          <w:szCs w:val="24"/>
          <w:lang w:eastAsia="sl-SI"/>
        </w:rPr>
        <w:t>oz</w:t>
      </w:r>
      <w:proofErr w:type="spellEnd"/>
      <w:r w:rsidRPr="00794B7E">
        <w:rPr>
          <w:rFonts w:ascii="Times New Roman" w:eastAsia="Times New Roman" w:hAnsi="Times New Roman" w:cs="Times New Roman"/>
          <w:b/>
          <w:bCs/>
          <w:sz w:val="24"/>
          <w:szCs w:val="24"/>
          <w:lang w:eastAsia="sl-SI"/>
        </w:rPr>
        <w:t xml:space="preserve"> .projektov                                                          Peter Škrlec</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                  Župan</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_______________________________</w:t>
      </w:r>
    </w:p>
    <w:p w:rsidR="00794B7E" w:rsidRPr="00794B7E" w:rsidRDefault="00794B7E" w:rsidP="00794B7E">
      <w:pPr>
        <w:spacing w:after="0" w:line="240" w:lineRule="auto"/>
        <w:jc w:val="both"/>
        <w:rPr>
          <w:rFonts w:ascii="Times New Roman" w:eastAsia="Times New Roman" w:hAnsi="Times New Roman" w:cs="Times New Roman"/>
          <w:b/>
          <w:bCs/>
          <w:sz w:val="24"/>
          <w:szCs w:val="24"/>
          <w:lang w:eastAsia="sl-SI"/>
        </w:rPr>
      </w:pPr>
      <w:r w:rsidRPr="00794B7E">
        <w:rPr>
          <w:rFonts w:ascii="Times New Roman" w:eastAsia="Times New Roman" w:hAnsi="Times New Roman" w:cs="Times New Roman"/>
          <w:b/>
          <w:bCs/>
          <w:sz w:val="24"/>
          <w:szCs w:val="24"/>
          <w:lang w:eastAsia="sl-SI"/>
        </w:rPr>
        <w:t xml:space="preserve">_______________________________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Arial" w:eastAsia="Times New Roman" w:hAnsi="Arial" w:cs="Arial"/>
          <w:lang w:eastAsia="sl-SI"/>
        </w:rPr>
      </w:pPr>
      <w:r w:rsidRPr="00794B7E">
        <w:rPr>
          <w:rFonts w:ascii="Arial" w:eastAsia="Times New Roman" w:hAnsi="Arial" w:cs="Arial"/>
          <w:lang w:eastAsia="sl-SI"/>
        </w:rPr>
        <w:tab/>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Default="00794B7E" w:rsidP="00794B7E">
      <w:pPr>
        <w:spacing w:after="0" w:line="240" w:lineRule="auto"/>
        <w:rPr>
          <w:rFonts w:ascii="Times New Roman" w:eastAsia="Times New Roman" w:hAnsi="Times New Roman" w:cs="Times New Roman"/>
          <w:sz w:val="24"/>
          <w:szCs w:val="24"/>
          <w:lang w:eastAsia="sl-SI"/>
        </w:rPr>
      </w:pPr>
    </w:p>
    <w:p w:rsidR="006D3506" w:rsidRDefault="006D3506" w:rsidP="00794B7E">
      <w:pPr>
        <w:spacing w:after="0" w:line="240" w:lineRule="auto"/>
        <w:rPr>
          <w:rFonts w:ascii="Times New Roman" w:eastAsia="Times New Roman" w:hAnsi="Times New Roman" w:cs="Times New Roman"/>
          <w:sz w:val="24"/>
          <w:szCs w:val="24"/>
          <w:lang w:eastAsia="sl-SI"/>
        </w:rPr>
      </w:pPr>
    </w:p>
    <w:p w:rsidR="006D3506" w:rsidRPr="00794B7E" w:rsidRDefault="006D3506"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Na podlagi 2. čl. Zakona o javnih financah (Ur. l. RS, št. 79/99, 124/00, 79/01, 30/02, 109/08, 49/09), 29. čl. Zakona o lokalni samoupravi (Ur. l. RS, št. 94/07-UPB2, 76/08, 79/09), 66. čl. Zakona o uresničevanju javnega interesa za kulturo (Ur. l. RS, št. 77/07-UPB1, 56/08) in 16. čl. Statuta Občine Sv. Jurij v Slov. goricah (MUV, št. 1/07, 33/07), je Občinski svet Občine Sv. Jurij v Slov. goricah na 23. redni seji, dne 17.12.2009 sprejel</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PRAVILNIK</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SOFINANCIRANJU JAVNIH KULTURNIH PROGRAMOV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IN PROJEKTOV 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OBČINI SV. JURIJ V SLOV. GORICAH</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 SPLOŠNE DOLOČBE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8A0C30">
      <w:pPr>
        <w:numPr>
          <w:ilvl w:val="0"/>
          <w:numId w:val="2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(namen)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Ta pravilnik določa postopke, pogoje in merila za izvajanje, vrednotenje in sofinanciranje javnih kulturnih programov v Občini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(sredstva)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Sredstva za izvajanje letnega programa kulture v Občini Sv. Jurij v Slov. goricah se zagotavljajo v proračunu občine. Njihova višina je določena z Odlokom o proračunu za tekoče leto.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(vrsta stroškov 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Sredstva, ki se razdelijo na podlagi določil tega pravilnika so namenjena sofinanciranju:</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stroškov izvajanja programov in projektov (programski stroški),</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stroškov delovanja (</w:t>
      </w:r>
      <w:proofErr w:type="spellStart"/>
      <w:r w:rsidRPr="00794B7E">
        <w:rPr>
          <w:rFonts w:ascii="Times New Roman" w:eastAsia="Times New Roman" w:hAnsi="Times New Roman" w:cs="Times New Roman"/>
          <w:sz w:val="24"/>
          <w:szCs w:val="24"/>
          <w:lang w:eastAsia="sl-SI"/>
        </w:rPr>
        <w:t>neprogramski</w:t>
      </w:r>
      <w:proofErr w:type="spellEnd"/>
      <w:r w:rsidRPr="00794B7E">
        <w:rPr>
          <w:rFonts w:ascii="Times New Roman" w:eastAsia="Times New Roman" w:hAnsi="Times New Roman" w:cs="Times New Roman"/>
          <w:sz w:val="24"/>
          <w:szCs w:val="24"/>
          <w:lang w:eastAsia="sl-SI"/>
        </w:rPr>
        <w:t xml:space="preserve"> stroški).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Programski stroški so stroški dela in materialni stroški, vezani na izvajanje programa in projekta, kamor sodijo stroški vseh oblik dela, stroški dodatnega usposabljanja, materialni stroški in nagrade v zvezi z delom v društvih, strokovnega gradiva za izvedbo programa, stroškov opreme in osnovnih sredstev, stroški administracije v zvezi z izvedbo programa, stroški izobraževanj in podobno.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roofErr w:type="spellStart"/>
      <w:r w:rsidRPr="00794B7E">
        <w:rPr>
          <w:rFonts w:ascii="Times New Roman" w:eastAsia="Times New Roman" w:hAnsi="Times New Roman" w:cs="Times New Roman"/>
          <w:sz w:val="24"/>
          <w:szCs w:val="24"/>
          <w:lang w:eastAsia="sl-SI"/>
        </w:rPr>
        <w:t>Neprogramski</w:t>
      </w:r>
      <w:proofErr w:type="spellEnd"/>
      <w:r w:rsidRPr="00794B7E">
        <w:rPr>
          <w:rFonts w:ascii="Times New Roman" w:eastAsia="Times New Roman" w:hAnsi="Times New Roman" w:cs="Times New Roman"/>
          <w:sz w:val="24"/>
          <w:szCs w:val="24"/>
          <w:lang w:eastAsia="sl-SI"/>
        </w:rPr>
        <w:t xml:space="preserve"> stroški so stroški najemnine, računovodskih storitev, telekomunikacij, komunalnih storitev, energije, vode, pisarniškega materiala, stroški dela, ki niso zajeti v strošek izvedbe programov in projektov, ki se zagotavljajo izvajalcem s sedežem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sofinanciranja po tem pravilniku ne morejo biti stroški zagotavljanja osnovnih pogojev za delo izvajalca (investicije).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(opredelitev pojmov)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Opredelitev pojmov po tem pravilniku: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lastRenderedPageBreak/>
        <w:t>Javni kulturni program</w:t>
      </w:r>
      <w:r w:rsidRPr="00794B7E">
        <w:rPr>
          <w:rFonts w:ascii="Times New Roman" w:eastAsia="Times New Roman" w:hAnsi="Times New Roman" w:cs="Times New Roman"/>
          <w:sz w:val="24"/>
          <w:szCs w:val="24"/>
          <w:lang w:eastAsia="sl-SI"/>
        </w:rPr>
        <w:t xml:space="preserve"> po tem pravilniku je kulturna dejavnost izvajalcev, ki niso javni zavodi, je pa njihovo delovanje v javnem interesu do te mere, da ga občina financira na primerljiv način kot javne zavode. Javni kulturni program po vsebini predstavlja zaključeno celoto in traja vsaj devet mesecev v letu.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Javna kulturna dejavnost</w:t>
      </w:r>
      <w:r w:rsidRPr="00794B7E">
        <w:rPr>
          <w:rFonts w:ascii="Times New Roman" w:eastAsia="Times New Roman" w:hAnsi="Times New Roman" w:cs="Times New Roman"/>
          <w:sz w:val="24"/>
          <w:szCs w:val="24"/>
          <w:lang w:eastAsia="sl-SI"/>
        </w:rPr>
        <w:t xml:space="preserve"> je tista dejavnost (glasbena, pevska, plesna, gledališka,…) posameznikov, društev in sekcij društev na področju ljubiteljske kulture, ki jo v javnem interesu občina sofinancira za spodbujanje kulturne ustvarjalnosti in uresničevanje trajnega kulturnega razvoja.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Kulturni projekt</w:t>
      </w:r>
      <w:r w:rsidRPr="00794B7E">
        <w:rPr>
          <w:rFonts w:ascii="Times New Roman" w:eastAsia="Times New Roman" w:hAnsi="Times New Roman" w:cs="Times New Roman"/>
          <w:sz w:val="24"/>
          <w:szCs w:val="24"/>
          <w:lang w:eastAsia="sl-SI"/>
        </w:rPr>
        <w:t xml:space="preserve"> s področja kulture je posamična kulturna aktivnost izvajalca oz. posamičen zaključen enkratni dogodek (npr. likovna razstava, glasbeni koncert, gledališka predstava,…) na posameznem kulturnem področju, ki je namenjen širši javnosti in izkaže nek širši javni interes.</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Kulturne prireditve</w:t>
      </w:r>
      <w:r w:rsidRPr="00794B7E">
        <w:rPr>
          <w:rFonts w:ascii="Times New Roman" w:eastAsia="Times New Roman" w:hAnsi="Times New Roman" w:cs="Times New Roman"/>
          <w:sz w:val="24"/>
          <w:szCs w:val="24"/>
          <w:lang w:eastAsia="sl-SI"/>
        </w:rPr>
        <w:t xml:space="preserve"> so praviloma zaključeni enkratni dogodki, ki so namenjeni širši javnosti in predstavitvi domačih kulturnih izvajalcev, na katerih sodelujejo različni kulturni ustvarjalci in na njih javno predstavijo svojo dejavnost.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Nepremična kulturna dediščina </w:t>
      </w:r>
      <w:r w:rsidRPr="00794B7E">
        <w:rPr>
          <w:rFonts w:ascii="Times New Roman" w:eastAsia="Times New Roman" w:hAnsi="Times New Roman" w:cs="Times New Roman"/>
          <w:sz w:val="24"/>
          <w:szCs w:val="24"/>
          <w:lang w:eastAsia="sl-SI"/>
        </w:rPr>
        <w:t>so nepremičnine, varovane z Odlokom o razglasitvi kulturnih in zgodovinskih spomenikov v Občini Lenart, ki ležijo na območju Občine Sv. Jurij v Slov. goricah. Za projekt s področja kulture se šteje tudi obnova in restavriranje nepremične kulturne dediščine.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b/>
          <w:sz w:val="24"/>
          <w:szCs w:val="24"/>
          <w:lang w:eastAsia="sl-SI"/>
        </w:rPr>
        <w:t xml:space="preserve">Javna kulturna infrastruktura </w:t>
      </w:r>
      <w:r w:rsidRPr="00794B7E">
        <w:rPr>
          <w:rFonts w:ascii="Times New Roman" w:eastAsia="Times New Roman" w:hAnsi="Times New Roman" w:cs="Times New Roman"/>
          <w:sz w:val="24"/>
          <w:szCs w:val="24"/>
          <w:lang w:eastAsia="sl-SI"/>
        </w:rPr>
        <w:t>so nepremičnine za izvajanje kulturne dejavnosti, razglašeni za javno kulturno infrastrukturo s sklepom občinskega sveta.</w:t>
      </w:r>
    </w:p>
    <w:p w:rsidR="00C33717" w:rsidRPr="00C33717" w:rsidRDefault="00C33717"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II. LETNI PROGRAM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(letni program)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Izvajanje programov na področju kulture se določi z letnim programom kulture, katerega na predlog Odbora za družbene dejavnosti, sprejeme občinski svet.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Letni program določa programe in projekte, ki se sofinancirajo iz javnih sredstev ter višino sredstev, potrebnih za njihovo uresničevanje.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uresničevanje javnega interesa v kulturi v občini Sv. Jurij v Slov. goricah se z letnim programom zagotavljajo javna sredstva za sofinanciranje naslednjih vsebin:</w:t>
      </w:r>
    </w:p>
    <w:p w:rsidR="00794B7E" w:rsidRPr="00794B7E" w:rsidRDefault="00794B7E" w:rsidP="008A0C30">
      <w:pPr>
        <w:numPr>
          <w:ilvl w:val="0"/>
          <w:numId w:val="2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kulturni programi</w:t>
      </w:r>
    </w:p>
    <w:p w:rsidR="00794B7E" w:rsidRPr="00794B7E" w:rsidRDefault="00794B7E" w:rsidP="008A0C30">
      <w:pPr>
        <w:numPr>
          <w:ilvl w:val="1"/>
          <w:numId w:val="2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Kulturna dejavnost na področju ljubiteljske kulturne dejavnosti (pevska, plesna, lutkovna, gledališka, literarna, ljudsko petje, likovna,…), ki se izvaja v okviru društev.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projekti</w:t>
      </w:r>
    </w:p>
    <w:p w:rsidR="00794B7E" w:rsidRPr="00794B7E" w:rsidRDefault="00794B7E" w:rsidP="008A0C30">
      <w:pPr>
        <w:numPr>
          <w:ilvl w:val="1"/>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Javne kulturne prireditve (kulturne prireditve na področju ljubiteljske dejavnosti, ki kažejo širši javni interes).</w:t>
      </w:r>
    </w:p>
    <w:p w:rsidR="00794B7E" w:rsidRPr="00794B7E" w:rsidRDefault="00794B7E" w:rsidP="008A0C30">
      <w:pPr>
        <w:numPr>
          <w:ilvl w:val="1"/>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Nakup opreme in osnovnih sredstev izvajalcev na področju ljubiteljske dejavnosti za izvajanje rednih programov kulturnih dejavnosti.</w:t>
      </w:r>
    </w:p>
    <w:p w:rsidR="00794B7E" w:rsidRPr="00794B7E" w:rsidRDefault="00794B7E" w:rsidP="008A0C30">
      <w:pPr>
        <w:numPr>
          <w:ilvl w:val="1"/>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Izobraževanje in usposabljanje strokovnih kadrov, članov kulturnih društev za vodenje in izvedbo različnih kulturnih dejavnosti na področju ljubiteljske kulturne dejavnosti. </w:t>
      </w:r>
    </w:p>
    <w:p w:rsidR="00794B7E" w:rsidRPr="00794B7E" w:rsidRDefault="00794B7E" w:rsidP="008A0C30">
      <w:pPr>
        <w:numPr>
          <w:ilvl w:val="1"/>
          <w:numId w:val="2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Stroški delovanja društev, zvez ter ostalih izvajalcev kulturnih dejavnosti (stroški dela in materialni stroški administrativnih, finančnih in računovodskih del za kulturna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2.5 Varstvo kulturne dediščine (varovanje in ohranjanje kulturnih spomenikov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lokalnega pomena), povezane z umetniško ustvarjalnostjo ali zgodovinsko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in kulturno dediščino kraja.</w:t>
      </w:r>
    </w:p>
    <w:p w:rsidR="00794B7E" w:rsidRPr="00794B7E" w:rsidRDefault="00794B7E" w:rsidP="00794B7E">
      <w:pPr>
        <w:spacing w:after="0" w:line="240" w:lineRule="auto"/>
        <w:ind w:left="10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(izvajalci)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Izvajalci letnega programa kulture v občini po tem pravilniku so lahko:</w:t>
      </w:r>
    </w:p>
    <w:p w:rsidR="00794B7E" w:rsidRPr="00794B7E" w:rsidRDefault="00794B7E" w:rsidP="008A0C30">
      <w:pPr>
        <w:numPr>
          <w:ilvl w:val="0"/>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Društva, zveze, ustanove, skladi, zavodi, klubi, gospodarske družbe in druge organizacije, registrirane oz. ustanovljene za izvajanje kulturne dejavnosti, izjemoma tudi izvajalci, ki niso registrirani za opravljanje kulturne dejavnosti, če so njihovi kulturni projekti v javnem interesu Občine Sv. Jurij v Slov. goricah.</w:t>
      </w:r>
    </w:p>
    <w:p w:rsidR="00794B7E" w:rsidRPr="00794B7E" w:rsidRDefault="00794B7E" w:rsidP="008A0C30">
      <w:pPr>
        <w:numPr>
          <w:ilvl w:val="0"/>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Posamezniki, ki so vpisani v razvid samozaposlenih v kulturi pri Ministrstvu za kulturo.</w:t>
      </w:r>
    </w:p>
    <w:p w:rsidR="00794B7E" w:rsidRPr="00794B7E" w:rsidRDefault="00794B7E" w:rsidP="008A0C30">
      <w:pPr>
        <w:numPr>
          <w:ilvl w:val="0"/>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Javni zavodi s področja vzgoje in izobraževanja za obseg dejavnosti na področju kulture, ki ne sodi v osnovno dejavnost iz ustanovitvenega akta javnega zavoda.</w:t>
      </w:r>
    </w:p>
    <w:p w:rsidR="00794B7E" w:rsidRPr="00794B7E" w:rsidRDefault="00794B7E" w:rsidP="008A0C30">
      <w:pPr>
        <w:numPr>
          <w:ilvl w:val="0"/>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Lastniki ali upravljalci javne infrastrukture na področju kulture in objektov, ki se pretežno uporabljajo za kulturne dejavnosti.</w:t>
      </w:r>
    </w:p>
    <w:p w:rsidR="00794B7E" w:rsidRPr="00794B7E" w:rsidRDefault="00794B7E" w:rsidP="008A0C30">
      <w:pPr>
        <w:numPr>
          <w:ilvl w:val="0"/>
          <w:numId w:val="2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Lastniki ali upravljalci nepremične kulturne dediščine, ki se nahaja na območju Občine Sv. Jurij v Slov. goricah in ima status kulturnega spomenika.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Izvajalci programov in projektov v občini morajo izpolnjevati naslednje splošne pogoje:</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 se prijavijo na javni razpis na predpisanih obrazcih in v določenih rokih,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izkažejo nepridobitni značaj javnega kulturnega programa ali kulturnega projekta, s katerim kandidirajo za sofinanciranje javnih sredstev,</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zagotovljene materialne, prostorske, kadrovske in organizacijske pogoje za uresničevanje načrtovanih programov in projektov,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preteklih letih so redno izpolnjevali pogodbene obveznosti za sredstva, prejeta iz občinskega proračuna,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sedež oz. stalno prebivališče na območju občine Sv. Jurij v Slov. goricah (izjemoma se lahko prijavijo na razpis in se sofinancirajo izvajalci projektov izven občine Sv. Jurij v Slov. goricah, če so kulturni projekti v interesu občine Sv. Jurij v Slov. goricah),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imajo izdelano finančno konstrukcijo, iz katere so razvidni prihodki in odhodki za izvedbo programa, delež lastnih sredstev, delež uporabnikov in delež sredstev, pridobljenih iz drugih virov (sponzorstva, donatorstva, volontersko delo,…),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da bodo sodelovali na prireditvah, ki jih bo organizirala občina, če bodo k temu pozvani.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III. POSTOPEK IZBORA IZVAJALCEV LETNEGA PROGRAMA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(strokovna komisija)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Postopek izbora izvajalcev letnega programa kulture se izvede preko javnega razpisa. Vodi ga tričlanska komisija, ki jo s sklepom imenuje župan. Sestavi jo iz strokovnih delavcev občinske uprave, članov odbora za družbene dejavnosti in predstavnikov kulture. Člani komisije ne smejo biti predstavniki izvajalcev, ki kandidirajo za sredstva javnega razpisa po tem pravilniku. Mandat komisije sovpada z mandatom občinskega sveta.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Člani komisije izmed sebe imenujejo predsednika, ki sklicuje in vodi seje.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sejah komisije se piše zapisnik. Administrativne in druge operativne naloge za komisijo opravlja občinska uprava. </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(razpis)</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Finančna sredstva se izvajalcem dodelijo na podlagi javnega razpisa, ki se objavi v Medobčinskem uradnem vestniku Štajerske in Koroške regije, na krajevno običajen način in na spletnih straneh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 začetku postopka javnega razpisa župan sprejme sklep.</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Objava javnega razpisa mora vsebovati:</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naročnika (naziv in sedež),</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javnega razpisa,</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navedbo izvajalcev, ki se lahko prijavijo na javni razpis,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pogoje, ki jih morajo izpolnjevati izvajalci,</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višino sredstev, ki so na razpolago za predmet javnega razpisa,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navedbo meril in kriterijev za vrednotenje projektov ter stroškov delovanja izvajalcev,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določitev obdobja, v katerem morajo porabiti dodeljena sredstva,</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kraj, čas in osebo, pri kateri lahko zainteresirani dobijo informacije in dvignejo razpisno dokumentacijo,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rok, do katerega morajo biti predložene vloge,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način dostave vlog,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rok, v katerem bodo predlagatelji obveščeni o izidu razpisa.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Razpis mora trajati najmanj en mesec.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(razpisna dokumentacija)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razpisni dokumentaciji morajo biti navedeni vsi potrebni podatki, ki bodo omogočili izvajalcu izdelati popolno vlogo za dodelitev sredstev. Prav tako morajo biti v razpisni dokumentaciji navedeni vsi pogoji, ki jih mora izpolnjevati izvajalec, da se uvrsti v izbor za dodelitev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Razpisna dokumentacija mora vsebovati:</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tekst objave javnega razpisa, </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kriterije in merila za vrednotenje vlog,</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vzorec pogodbe,</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potrebnih dokumentov, ki jih mora izvajalec predložiti kot dokazilo, da izpolnjuje pogoje za kandidiranje in da je upravičen do sredstev,</w:t>
      </w:r>
    </w:p>
    <w:p w:rsidR="00794B7E" w:rsidRPr="00794B7E" w:rsidRDefault="00794B7E" w:rsidP="008A0C30">
      <w:pPr>
        <w:numPr>
          <w:ilvl w:val="0"/>
          <w:numId w:val="2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navedbo o tem, kdo z odločbo odloči o dodelitvi sredstev in kdo odloči o pritožbi zoper odločbo.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Komisija mora pred odločitvijo o objavi javnega razpisa v zapisniku oceniti ali je vsebina razpisne dokumentacije pripravljena tako, da je možno pričakovati uspešen javni razpis.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(vloga)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Vloga izvajalca, ki se prijavlja na razpis, mora biti predložena v zaprti kuverti in biti označena z »Ne odpiraj – vloga na razpis za sofinanciranje kulturnih programov in projektov«. Sprejemna pisarna občine vsako prejeto vlogo označi z datumom in uro prispetja.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(odpiranje prejetih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Odpiranje prejetih vlog za dodelitev sredstev vodi komisija in se izvede v roku, ki je določen v razpisu. Odpiranje vlog ni javno. Odpirajo se samo v roku dostavljene vloge, ki so pravilno označene in v vrstnem redu, kot so bile predložene.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 odpiranju vlog mora komisija voditi zapisnik, ki vsebuje predvsem:</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naslov, prostor in čas odpiranja, </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javnega razpisa,</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imena navzočih članov komisije, </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imena oz. nazive vlagateljev vlog po vrstnem redu odpiranja vlog,</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ugotovitve o pravočasnosti vloge in ali jo je podala oseba, ki izpolnjuje v razpisu določene pogoje ter ali je vloga popolna glede na besedilo javnega razpisa.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Ugotavljanje popolnosti vlog zajema ugotavljanje, ali so bil predloženi vsi zahtevani dokumenti in podatki (formalna popolnost). Vlagatelj, ki je v predpisanem roku oddal nepopolno vlogo (vloga ni formalno popolna), lahko le-to dopolni v roku 8 dni od prejema pisnega poziva za dopolnitev. Nepopolnih vlog komisija po preteku tega roka ne obravnava in se jih s sklepom zavrže. Prav tako se zavrže vse vloge, ki so prispele po roku za oddajo vlog.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Zapisnik podpišejo predsednik in člana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(strokovni pregled in ocenitev vlog)</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Komisija opravi strokovni pregled vlog ter jih oceni na podlagi pogojev in meril, ki so navedena v tem pravilniku. Komisija mora o opravljanju strokovnega pregleda popolnosti vlog in njihovem ocenjevanju voditi zapisnik.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podlagi ocene vlog komisija pripravi predlog izvajalcev oz. prejemnikov sredstev in višino sredstev, ki jo podpišejo predsednik in člani komisije.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Predlog izvajalcev se predloži direktorju občinske uprave oz. pooblaščeni osebi, ki izda odločbo, s katero odloči, katere kulturne programe in projekte se sprejme v sofinanciranje ter v kakšnem deležu in katere ne.</w:t>
      </w:r>
    </w:p>
    <w:p w:rsidR="00C33717" w:rsidRPr="00794B7E" w:rsidRDefault="00C33717"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(pritožbeni postopek)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8 dneh od prejema odločbe, lahko izvajalci vložijo pritožbo pri županu Občine Sv. Jurij v Slov. goricah. V pritožbi je potrebno natančno opredeliti razloge, zaradi katerih je pritožba vložena. Predmet pritožbe ne morejo biti postavljena merila za ocenjevanje vloge. Župan odloči o pritožbi v roku 15 dni s sklepom.</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IV. SKLENITEV POGODBE Z IZVAJALCI LETNEGA PROGRAMA KULTURE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(pogodba)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Na podlagi izdane odločbe se z izvajalci programov in projektov sklene pogodba o sofinanciranju.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Obvezne sestavine pogodbe so:</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naziv in naslov občine in izvajalca,</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namen, za katerega so sredstva dodeljena,</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višina dodeljenih sredstev,</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terminski plan porabe sredstev,</w:t>
      </w:r>
    </w:p>
    <w:p w:rsidR="00794B7E" w:rsidRPr="00794B7E" w:rsidRDefault="00794B7E" w:rsidP="008A0C30">
      <w:pPr>
        <w:numPr>
          <w:ilvl w:val="0"/>
          <w:numId w:val="2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način nadzora nad namensko porabo sredstev (preveritev namenske porabe s strani občinske uprave, posredovanje zaključnega poročila in izjave o namenski porabi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Če izvajalec v 15 dneh od prejema pogodbe le-te ne podpiše in vrne na občino, se šteje, da je umaknil vlogo za pridobitev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(dokazila o izvajanju pogodbe)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Občina spremlja namensko porabo sredstev, pričakovane dosežke in izvajanje letnega programa kulture z: </w:t>
      </w:r>
    </w:p>
    <w:p w:rsidR="00794B7E" w:rsidRPr="00794B7E" w:rsidRDefault="00794B7E" w:rsidP="008A0C30">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dokazili, ki jih mora izvajalec priložiti o porabi sredstev, pridobljenih na podlagi javnega razpisa,</w:t>
      </w:r>
    </w:p>
    <w:p w:rsidR="00794B7E" w:rsidRPr="00794B7E" w:rsidRDefault="00794B7E" w:rsidP="008A0C30">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 možnostjo, da kadarkoli preveri namensko porabo sredstev,</w:t>
      </w:r>
    </w:p>
    <w:p w:rsidR="00794B7E" w:rsidRPr="00794B7E" w:rsidRDefault="00794B7E" w:rsidP="008A0C30">
      <w:pPr>
        <w:numPr>
          <w:ilvl w:val="0"/>
          <w:numId w:val="2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 poročili o poteku izvajanja letnega programa in porabi sredstev.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 KRITERIJI IN MERILA</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ZA VREDNOTENJE JAVNIH KULTURNIH PROGRAMOV IN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KULTURNIH PROJEKOV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8A0C30">
      <w:pPr>
        <w:numPr>
          <w:ilvl w:val="0"/>
          <w:numId w:val="2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JAVNI KULTURNI PROGRAMI</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(vsebina)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sofinanciranja po tem pravilniku so javni kulturni programi oz. kulturne dejavnosti, ki potekajo redno, organizirano in ustrezno strokovno vodeno, vsaj devet mesecev v letu, izvajalec pa v tekočem letu redno predstavlja svoj program na javnih prireditvah (pogoj za sofinanciranje: najmanj 2 nastopa), vsako leto preverja svojo kakovost z nastopi na ustrezni pregledni območni reviji oz. srečanju ter sodeluje na prireditvah, ki jih organizira občina, če je k temu pozvan.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Komisija pri ocenjevanju kulturnih dejavnosti posameznih izvajalcev izhaja iz okvirnih povprečnih izhodišč za posamezno vrsto dejavnosti, kakovosti izvedbe izvajalčevega programa, števila njegovih sekcij in aktivnih članov pri izvedbi programa, od števila javnih nastopov ter od števila vaj, na podlagi katerih se določa honorar mentorjem.</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2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Kriteriji in merila za vrednotenje kulturnih programov:</w:t>
      </w:r>
    </w:p>
    <w:p w:rsidR="00794B7E" w:rsidRPr="00794B7E" w:rsidRDefault="00794B7E" w:rsidP="008A0C30">
      <w:pPr>
        <w:numPr>
          <w:ilvl w:val="1"/>
          <w:numId w:val="29"/>
        </w:numPr>
        <w:spacing w:after="0" w:line="240" w:lineRule="auto"/>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Vrsta kulturne dejavnosti </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instrumentalna skupina, orkester nad 20 članov                                 500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odrasli pevski zbor nad 16 članov                                                       400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odrasla plesna, folklorna skupina nad 16 članov                                 400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instrumentalna skupina do 20 članov                                                  300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mladinski in otroški pevski zbor                                                          300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odrasla gledališka, lutkovna skupina                                                   300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vokalna, glasbena skupina do 16 članov                                              300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otroška in mladinska folklorna, plesna skupina                                   300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male pevske in glasbene skupine                                                         200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mladinska in otroška gledališka, lutkovna skupina                              200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likovna, fotografska skupina                                                                150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literarna, recitatorska skupina                                                              150 točk</w:t>
      </w:r>
    </w:p>
    <w:p w:rsidR="00794B7E" w:rsidRPr="00794B7E" w:rsidRDefault="00794B7E" w:rsidP="008A0C30">
      <w:pPr>
        <w:numPr>
          <w:ilvl w:val="1"/>
          <w:numId w:val="28"/>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posameznik – samozaposleni na področju kulture                                 50 točk</w:t>
      </w:r>
    </w:p>
    <w:p w:rsidR="00794B7E" w:rsidRPr="00794B7E" w:rsidRDefault="00794B7E" w:rsidP="00794B7E">
      <w:pPr>
        <w:spacing w:after="0" w:line="240" w:lineRule="auto"/>
        <w:ind w:left="108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1.2 Kakovost izvedbe programa izvajalcev redne kulturne dejavnosti (predlagatelja oz. izvajalca kulturne dejavnosti so na podlagi njegovih dosežkov uvrsti v eno izmed naslednjih kvalitetnih skupin na podlagi mnenja strokovne komisije)</w:t>
      </w: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1.2.1 – I. skupina (x 1,75 programskih stroškov)</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je eden izmed nosilcev kulturne dejavnosti v občini in širšem okolju, </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nastopa na občinskih in območnih srečanjih svoje vrste, kjer dosega najvišjo kakovost,</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nastopa na večjih občinskih in območnih prireditvah, udeležuje se državnih srečanj in revij ter nastopa na prireditvah višjega kakovostnega razreda na državni in mednarodni ravni, </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 najzahtevnejša dela iz domačega in tujega repertoarja,</w:t>
      </w:r>
    </w:p>
    <w:p w:rsidR="00794B7E" w:rsidRPr="00794B7E" w:rsidRDefault="00794B7E" w:rsidP="008A0C30">
      <w:pPr>
        <w:numPr>
          <w:ilvl w:val="0"/>
          <w:numId w:val="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ima stalno pripravljen program oz. repertoar za takojšnjo izvedbo in nastopanje na javni prireditvi. </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1.2.2. – II. skupina (x 1,30 programskih stroškov)</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redno nastopa na kulturnih prireditvah v občini,</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redno nastopa na občinskih in območnih preglednih prireditvah, občasno tudi na medobmočnih, regijskih in državnih prireditvah,</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ali območnih srečanjih skupin svoje zvrsti dosega nadpovprečno kakovost,</w:t>
      </w:r>
    </w:p>
    <w:p w:rsidR="00794B7E" w:rsidRPr="00794B7E" w:rsidRDefault="00794B7E" w:rsidP="008A0C30">
      <w:pPr>
        <w:numPr>
          <w:ilvl w:val="0"/>
          <w:numId w:val="3"/>
        </w:numPr>
        <w:tabs>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ima stalo pripravljen programski repertoar za takojšnjo izvedbo in nastopanje na javni prireditvi.</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1.2.3 – III. skupina (x 1,00 programskih točk)</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se redno udeležuje javnih prireditev v občini,</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redno sodeluje ne preglednih območnih revijah in srečanjih, </w:t>
      </w:r>
    </w:p>
    <w:p w:rsidR="00794B7E" w:rsidRPr="00794B7E" w:rsidRDefault="00794B7E" w:rsidP="008A0C30">
      <w:pPr>
        <w:numPr>
          <w:ilvl w:val="0"/>
          <w:numId w:val="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občinskih in območnih srečanjih skupin svoje vrste dosega povprečno kakovost.</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1.2.4 – IV. skupina (x 0,50 programskih stroškov)</w:t>
      </w:r>
    </w:p>
    <w:p w:rsidR="00794B7E" w:rsidRPr="00794B7E" w:rsidRDefault="00794B7E" w:rsidP="008A0C30">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nastopa samo v domačem kraju, </w:t>
      </w:r>
    </w:p>
    <w:p w:rsidR="00794B7E" w:rsidRDefault="00794B7E" w:rsidP="008A0C30">
      <w:pPr>
        <w:numPr>
          <w:ilvl w:val="0"/>
          <w:numId w:val="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se ne udeležuje redno vsakoletnih preglednih območnih srečanj in revij.</w:t>
      </w:r>
    </w:p>
    <w:p w:rsidR="006D3506" w:rsidRPr="00794B7E" w:rsidRDefault="006D3506" w:rsidP="008A0C30">
      <w:pPr>
        <w:numPr>
          <w:ilvl w:val="0"/>
          <w:numId w:val="5"/>
        </w:num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1.3 Število sekcij ter število aktivnih članov</w:t>
      </w:r>
    </w:p>
    <w:p w:rsidR="00794B7E" w:rsidRPr="00794B7E" w:rsidRDefault="00794B7E" w:rsidP="008A0C30">
      <w:pPr>
        <w:numPr>
          <w:ilvl w:val="0"/>
          <w:numId w:val="6"/>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posameznik – aktivni član društva (ki izvaja program ter sodeluje na javnih prireditvah) in ima urejen status člana društva in plačano članarino – 1 točka (maksimalno 60 točk)</w:t>
      </w:r>
    </w:p>
    <w:p w:rsidR="00794B7E" w:rsidRPr="00794B7E" w:rsidRDefault="00794B7E" w:rsidP="008A0C30">
      <w:pPr>
        <w:numPr>
          <w:ilvl w:val="0"/>
          <w:numId w:val="6"/>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vsaka sekcija društva (ki izvaja program in samostojno nastopi na pregledni območni reviji – 10 točk).</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ind w:left="360"/>
        <w:jc w:val="both"/>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1.4 Nastopi na javnih prireditvah</w:t>
      </w:r>
    </w:p>
    <w:p w:rsidR="00794B7E" w:rsidRPr="00794B7E" w:rsidRDefault="00794B7E" w:rsidP="008A0C30">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 2 točki;</w:t>
      </w:r>
    </w:p>
    <w:p w:rsidR="00794B7E" w:rsidRPr="00794B7E" w:rsidRDefault="00794B7E" w:rsidP="008A0C30">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javni prireditvi (ustrezno evidentiran) v občini, ki je v programu občinskih prireditev – 10 točk</w:t>
      </w:r>
    </w:p>
    <w:p w:rsidR="00794B7E" w:rsidRPr="00794B7E" w:rsidRDefault="00794B7E" w:rsidP="008A0C30">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pregledni območni, medobmočni, regijski ali državni reviji oz. srečanju – 10 točk</w:t>
      </w:r>
    </w:p>
    <w:p w:rsidR="00794B7E" w:rsidRPr="006D3506" w:rsidRDefault="00794B7E" w:rsidP="008A0C30">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samostojni oz. celovečerni nastop (koncert, razstava, premiera,…) – 20 točk</w:t>
      </w:r>
    </w:p>
    <w:p w:rsidR="00794B7E" w:rsidRPr="00794B7E" w:rsidRDefault="00794B7E" w:rsidP="008A0C30">
      <w:pPr>
        <w:numPr>
          <w:ilvl w:val="0"/>
          <w:numId w:val="7"/>
        </w:numPr>
        <w:tabs>
          <w:tab w:val="clear" w:pos="360"/>
          <w:tab w:val="num" w:pos="1080"/>
        </w:tabs>
        <w:spacing w:after="0" w:line="240" w:lineRule="auto"/>
        <w:ind w:left="108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vsak nastop na mednarodnem srečanju ali tekmovanju kot predstavnik slovenske kulture – 30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1.5 Honorarji mentorjem, zborovodjem in drugim strokovnim delavcem (točke se</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dodelijo ob predpostavki, da se izvede vsaj 30 vaj letno, pri lutkovnih in</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gledaliških skupinah, pri recitacijskih in literarnih skupinah in pri fotografskih</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 xml:space="preserve">            in likovnih skupinah pa se točke dodelijo, če se izvede vsaj 20 vaj letno):</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(nad 16 članov)                           70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zborovodjem oz. dirigentom (do 16 članov)                             50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vokalne skupine (do 16 članov)                              50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(nad 16 članov)         70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mentorjem folklorne oz. plesne skupine (do 16 članov)           50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gledališke ali lutkovne skupine              30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recitacijske ali literarne skupine             30 točk</w:t>
      </w:r>
    </w:p>
    <w:p w:rsidR="00794B7E" w:rsidRPr="00794B7E" w:rsidRDefault="00794B7E" w:rsidP="008A0C30">
      <w:pPr>
        <w:numPr>
          <w:ilvl w:val="0"/>
          <w:numId w:val="8"/>
        </w:numPr>
        <w:tabs>
          <w:tab w:val="clear" w:pos="360"/>
          <w:tab w:val="num" w:pos="1068"/>
        </w:tabs>
        <w:spacing w:after="0" w:line="240" w:lineRule="auto"/>
        <w:ind w:left="1068"/>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sz w:val="24"/>
          <w:szCs w:val="24"/>
          <w:lang w:eastAsia="sl-SI"/>
        </w:rPr>
        <w:t>honorar strokovnemu delavcu fotografske ali likovne skupine              30 točk</w:t>
      </w:r>
    </w:p>
    <w:p w:rsidR="00794B7E" w:rsidRPr="00794B7E" w:rsidRDefault="00794B7E" w:rsidP="00794B7E">
      <w:pPr>
        <w:spacing w:after="0" w:line="240" w:lineRule="auto"/>
        <w:jc w:val="both"/>
        <w:rPr>
          <w:rFonts w:ascii="Times New Roman" w:eastAsia="Times New Roman" w:hAnsi="Times New Roman" w:cs="Times New Roman"/>
          <w:sz w:val="24"/>
          <w:szCs w:val="24"/>
          <w:highlight w:val="yellow"/>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19.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(seštevek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Po naštetih elementih ocenjevanja iz 18. čl. se točke seštevajo, vrednost točke pa je odvisna od števila upravičencev, ki izpolnjujejo pogoje za sofinanciranje in od razpoložljivih proračunskih sredstev.</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8A0C30">
      <w:pPr>
        <w:numPr>
          <w:ilvl w:val="0"/>
          <w:numId w:val="28"/>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JAVNI KULTURNI PROJEKTI</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(vsebina)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Predmet vrednotenja in sofinanciranja po tem pravilniku so naslednji kulturni projekti: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2.1 Javne kulturne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 Nakup opreme in osnovnih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2.3 Izobraževanje in usposabljanje strokovnih kadrov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2.4 Stroški delovanja društev, zvez ter ostalih izvajalcev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 Varstvo kulturne dediščine</w:t>
      </w:r>
    </w:p>
    <w:p w:rsidR="006D3506" w:rsidRPr="00794B7E" w:rsidRDefault="006D3506"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2.1. Javne kulturne prireditve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Izvajalec prijavi, organizira in izvede javno prireditev sam ali v sodelovanju z Javnim skladom Republike Slovenije Izpostava Lenart. Sredstva se namenjajo predvsem za sofinanciranje materialnih stroškov izvedbe prireditve, za pripravo in uporabo prostora, za tehnično izvedbo, obveščanje in organizacijo prireditve ter tudi za nastopajoče. Pri naštetih merilih ocenjevanja se točke seštevajo, vrednost točke pa je odvisna od števila upravičencev, ki izpolnjujejo pogoje za sofinanciranje in razpoložljivih proračunskih sredstev.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Kriteriji in merila za vrednotenje javnih kulturnih prireditev so:</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2.2.1 Raven prireditve (maksimalno 20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državna                  20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medobčinska          10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občinska                  5 točk</w:t>
      </w:r>
    </w:p>
    <w:p w:rsidR="00794B7E" w:rsidRPr="00794B7E" w:rsidRDefault="00794B7E" w:rsidP="008A0C30">
      <w:pPr>
        <w:numPr>
          <w:ilvl w:val="0"/>
          <w:numId w:val="9"/>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krajevna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2.2.2 Število nastopajočih izvajalcev glede na zvrst (maksimalno 20 točk)</w:t>
      </w:r>
    </w:p>
    <w:p w:rsidR="00794B7E" w:rsidRPr="00794B7E" w:rsidRDefault="00794B7E" w:rsidP="008A0C30">
      <w:pPr>
        <w:numPr>
          <w:ilvl w:val="0"/>
          <w:numId w:val="10"/>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na vsakega različnega izvajalca oz. kulturno zvrst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2.2.3 Tradicionalnost prireditve (maksimalno 20 točk)</w:t>
      </w:r>
    </w:p>
    <w:p w:rsidR="00794B7E" w:rsidRPr="00794B7E" w:rsidRDefault="00794B7E" w:rsidP="008A0C30">
      <w:pPr>
        <w:numPr>
          <w:ilvl w:val="0"/>
          <w:numId w:val="1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 vsako leto uspešne izvedbe prireditve v preteklosti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2.2.4 Pomen prireditve za širši kulturni prostor (maksimalno 10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ključna                       10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zelo pomembna           5 točk</w:t>
      </w:r>
    </w:p>
    <w:p w:rsidR="00794B7E" w:rsidRPr="00794B7E" w:rsidRDefault="00794B7E" w:rsidP="008A0C30">
      <w:pPr>
        <w:numPr>
          <w:ilvl w:val="0"/>
          <w:numId w:val="1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prireditev je pomembna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2.2.5 Vzpostavitev osnov za partnerstvo (maksimalno 20 točk)</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prireditvi sodelujejo gospodarske družbe, šole, športna društva, turistična društva in drugi - po 2 točki za vsakega partnerja.</w:t>
      </w:r>
    </w:p>
    <w:p w:rsidR="00794B7E" w:rsidRPr="00794B7E" w:rsidRDefault="00794B7E" w:rsidP="00794B7E">
      <w:pPr>
        <w:spacing w:after="0" w:line="240" w:lineRule="auto"/>
        <w:jc w:val="both"/>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Prireditve, ki po točkovanju ne dosežejo najmanj 30% vseh možnih točk, se ne sofinancirajo, ostale pa so v sorazmernem deležu pridobljenih točk in v skladu z razpoložljivimi sredstvi za ta namen. Ne glede na višino dodeljenih točk, se izvajalcu sofinancira maksimalno do 50% upravičenih stroškov prireditve.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Kot upravičeni stroški bodo upoštevani stroški, ki so nujno potrebni za izvedbo prireditve, to so stroški za tehnično izvedbo prireditve in stroški za obveščanje in organizacijo.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2.2 Nakup opreme in osnovnih sredstev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Upravičenci za sofinanciranje nove opreme in osnovnih sredstev za delovanje kulturnih društev so izvajalci, ki redno vsakoletno in trajno izvajajo javne kulturne programe in vsakoletno organizirajo javne kulturne prireditve v občini ter na njih s svojo dejavnostjo tudi aktivno sodelujejo.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25.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projektov nabave opreme in osnovnih sredstev se bodo upoštevali naslednji 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2.2.1 Kvalitetni oz. kakovostni nivo produkcije oz. izvedbe programov predlagatelja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20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2.2.2 Število uporabnikov, ki jim je projekt namenjen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20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2.2.3 Vrsta kulturne dejavnosti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2.2.4 Namen nabave opreme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2.2.5 Število članov oz. velikost izvajalca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do 10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Prednost pri izbiri imajo tisti projekti, ki dosežejo višje število točk po merilih točkovanja. Podrobnejše notranje točkovanje je v pristojnosti komisije.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Projekti, ki pri točkovanju ne dosežejo najmanj 30% vseh možnih točk, se ne sofinancirajo, ostali pa v sorazmernem deležu pridobljenih točk v skladu z razpoložljivimi sredstvi za ta namen.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2.3 Izobraževanje in usposabljanje strokovnih kadrov</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27.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Sofinancira se izobraževanje in usposabljanje strokovnih kadrov, članov kulturnih društev za vodenje in izvedbo različnih kulturnih dejavnosti na področju ljubiteljske kulturne dejavnosti.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28.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izobraževanja in usposabljanja strokovnih kadrov se bodo upoštevali naslednji kriteriji:</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strošek kotizacije na izobraževanje 100 točk</w:t>
      </w:r>
    </w:p>
    <w:p w:rsidR="00794B7E" w:rsidRPr="00C33717"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čas trajanja izobraževanja v višini polovične dnevnice na dan, če bo za sofinanciranje izobraževanja mogoče zagotoviti maksimalno višino sredstev sicer pa v ustreznem deležu.</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Pravico do izobraževanja in usposabljanja imajo vsi strokovni delavci, ki delajo pri izvajalcih kulturnih programov v Občini Sv. Jurij v Slov. goricah in se obvežejo, da bodo pri izvajalcih opravljali strokovno delo najmanj še 3 leta.</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8A0C30">
      <w:pPr>
        <w:numPr>
          <w:ilvl w:val="1"/>
          <w:numId w:val="3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Stroški delovanja društev, zvez ter ostalih izvajalcev kulturnih dejavnosti</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29.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 merila in 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Del sredstev iz proračuna občine se zagotavlja za usklajeno in koordinirano delovanje posameznih izvajalcev, zagotavljanje stroškov prostora, za povezovanje in skupno opravljanje nalog, ki so v interesu vseh izvajalcev oz. v javnem interesu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 xml:space="preserve">Višina sredstev se določi z letnim proračunom in sicer na podlagi realizacije stroškov izvajalcev v preteklem letu in finančnih načrtov za tekoče leto.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 teh sredstev občina sofinancira:</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stroške dela in materialne stroške administrativnih, finančnih in računovodskih del za društva,</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drugi materialni stroški, </w:t>
      </w:r>
    </w:p>
    <w:p w:rsidR="00794B7E" w:rsidRPr="00794B7E" w:rsidRDefault="00794B7E" w:rsidP="008A0C30">
      <w:pPr>
        <w:numPr>
          <w:ilvl w:val="0"/>
          <w:numId w:val="1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drugi stroški delovanja društva.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Občina za sofinanciranje zgoraj navedenih stroškov delovanja izvede postopek javnega razpisa oz. javnega poziva ali dodeli sredstva na način, določen s proračunom ali letnim programom kulture.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1"/>
          <w:numId w:val="30"/>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Varstvo kulturne dediščine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30.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(pogoji)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kulturnega programa je lahko lastnik ali upravljalec kulturnega spomenika z ustreznim uradnim dokazilom. V primeru solastništva na objektu mora izvajalec kulturnega projekta pridobiti pisno soglasje vseh solastnikov in izjave solastnikov o sofinanciranju, če gre za dela na skupnih delih in napravah na objektu. Objekt oz. območje, na katerem bo izveden kulturni projekt, mora biti z občinskim aktom razglašen za kulturni spomenik ali kulturno dediščino (v nadaljevanju kulturni spomenik).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31.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(kriteriji in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Pri vrednotenju kulturnih projektov varstva kulturne dediščine se bodo upoštevala naslednja merila: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2.5.1 Ovrednotenje kulturnega spomenika</w:t>
      </w:r>
    </w:p>
    <w:p w:rsidR="00794B7E" w:rsidRPr="00794B7E" w:rsidRDefault="00794B7E" w:rsidP="008A0C30">
      <w:pPr>
        <w:numPr>
          <w:ilvl w:val="0"/>
          <w:numId w:val="3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spomenik je državnega pomena              3 točke</w:t>
      </w:r>
    </w:p>
    <w:p w:rsidR="00794B7E" w:rsidRPr="00794B7E" w:rsidRDefault="00794B7E" w:rsidP="008A0C30">
      <w:pPr>
        <w:numPr>
          <w:ilvl w:val="0"/>
          <w:numId w:val="31"/>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kulturni spomenik je lokalnega pomena               2 točki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2.5.2 Stopnja ogroženosti kulturnega spomenika zaradi človekovih ali drugih zunanjih vplivov:</w:t>
      </w:r>
    </w:p>
    <w:p w:rsidR="00794B7E" w:rsidRPr="00794B7E" w:rsidRDefault="00794B7E" w:rsidP="008A0C30">
      <w:pPr>
        <w:numPr>
          <w:ilvl w:val="0"/>
          <w:numId w:val="3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spomeniku zaradi poškodbe grozi porušitev,                                                5 točk</w:t>
      </w:r>
    </w:p>
    <w:p w:rsidR="00794B7E" w:rsidRPr="00794B7E" w:rsidRDefault="00794B7E" w:rsidP="008A0C30">
      <w:pPr>
        <w:numPr>
          <w:ilvl w:val="0"/>
          <w:numId w:val="3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spomeniku zaradi poškodb grozi izguba spomeniških lastnosti                   4 točke</w:t>
      </w:r>
    </w:p>
    <w:p w:rsidR="00794B7E" w:rsidRPr="00794B7E" w:rsidRDefault="00794B7E" w:rsidP="008A0C30">
      <w:pPr>
        <w:numPr>
          <w:ilvl w:val="0"/>
          <w:numId w:val="3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spomenik ima poškodbe, ki ogrožajo posamezne varovane lastnosti </w:t>
      </w:r>
    </w:p>
    <w:p w:rsidR="00794B7E" w:rsidRPr="00794B7E" w:rsidRDefault="00794B7E" w:rsidP="00794B7E">
      <w:pPr>
        <w:spacing w:after="0" w:line="240" w:lineRule="auto"/>
        <w:ind w:left="720"/>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spomenika                                                                                                     3 točke</w:t>
      </w:r>
    </w:p>
    <w:p w:rsidR="00794B7E" w:rsidRPr="00794B7E" w:rsidRDefault="00794B7E" w:rsidP="008A0C30">
      <w:pPr>
        <w:numPr>
          <w:ilvl w:val="0"/>
          <w:numId w:val="3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spomenik ima manjše poškodbe, ki ne ogrožajo spomenika                        2 točki          </w:t>
      </w:r>
    </w:p>
    <w:p w:rsidR="00794B7E" w:rsidRPr="00794B7E" w:rsidRDefault="00794B7E" w:rsidP="008A0C30">
      <w:pPr>
        <w:numPr>
          <w:ilvl w:val="0"/>
          <w:numId w:val="32"/>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spomenik je brez poškodb, a potreben obnove                                             1 točka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2.5.3 Izdelana izvedbena dokumentacija:</w:t>
      </w:r>
    </w:p>
    <w:p w:rsidR="00794B7E" w:rsidRPr="00794B7E" w:rsidRDefault="00794B7E" w:rsidP="008A0C30">
      <w:pPr>
        <w:numPr>
          <w:ilvl w:val="0"/>
          <w:numId w:val="3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je v celoti izdelan                           4 točke</w:t>
      </w:r>
    </w:p>
    <w:p w:rsidR="00794B7E" w:rsidRPr="00794B7E" w:rsidRDefault="00794B7E" w:rsidP="008A0C30">
      <w:pPr>
        <w:numPr>
          <w:ilvl w:val="0"/>
          <w:numId w:val="3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je v izdelavi                                    1 točka</w:t>
      </w:r>
    </w:p>
    <w:p w:rsidR="00794B7E" w:rsidRPr="00794B7E" w:rsidRDefault="00794B7E" w:rsidP="008A0C30">
      <w:pPr>
        <w:numPr>
          <w:ilvl w:val="0"/>
          <w:numId w:val="33"/>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konservatorsko-restavratorski program ni izdelan                                        0 točk</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2.5.4 Pomembnost projekta za vlogo v javnem dogajanju in za popularizacijo spomenika:</w:t>
      </w:r>
    </w:p>
    <w:p w:rsidR="00794B7E" w:rsidRPr="00794B7E" w:rsidRDefault="00794B7E" w:rsidP="008A0C30">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ključen                     5 točk</w:t>
      </w:r>
    </w:p>
    <w:p w:rsidR="00794B7E" w:rsidRPr="00794B7E" w:rsidRDefault="00794B7E" w:rsidP="008A0C30">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pomemben               3 točke</w:t>
      </w:r>
    </w:p>
    <w:p w:rsidR="00794B7E" w:rsidRPr="00794B7E" w:rsidRDefault="00794B7E" w:rsidP="008A0C30">
      <w:pPr>
        <w:numPr>
          <w:ilvl w:val="0"/>
          <w:numId w:val="34"/>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manj pomemben      1 točka</w:t>
      </w:r>
    </w:p>
    <w:p w:rsidR="00794B7E" w:rsidRPr="00794B7E" w:rsidRDefault="00794B7E" w:rsidP="00794B7E">
      <w:pPr>
        <w:spacing w:after="0" w:line="240" w:lineRule="auto"/>
        <w:ind w:left="360"/>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lastRenderedPageBreak/>
        <w:t>2.5.5 Zagotovljena lastna finančna sredstva:</w:t>
      </w:r>
    </w:p>
    <w:p w:rsidR="00794B7E" w:rsidRPr="00794B7E" w:rsidRDefault="00794B7E" w:rsidP="008A0C30">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zagotovljenih nad 70% sredstev                 5 točk</w:t>
      </w:r>
    </w:p>
    <w:p w:rsidR="00794B7E" w:rsidRPr="00794B7E" w:rsidRDefault="00794B7E" w:rsidP="008A0C30">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 od 40% do 70% sredstev       3 točke</w:t>
      </w:r>
    </w:p>
    <w:p w:rsidR="00794B7E" w:rsidRPr="00794B7E" w:rsidRDefault="00794B7E" w:rsidP="008A0C30">
      <w:pPr>
        <w:numPr>
          <w:ilvl w:val="0"/>
          <w:numId w:val="35"/>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zagotovljenih do 40% sredstev                  1 točka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2"/>
          <w:numId w:val="36"/>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Projekt je sofinanciran iz državnih in evropskih sredstev:</w:t>
      </w:r>
    </w:p>
    <w:p w:rsidR="00794B7E" w:rsidRPr="00794B7E" w:rsidRDefault="00794B7E" w:rsidP="008A0C30">
      <w:pPr>
        <w:numPr>
          <w:ilvl w:val="0"/>
          <w:numId w:val="37"/>
        </w:num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izvajalec ima zagotovljena finančna sredstva iz državnih ali evropskih virov                         3 točke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32.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Znotraj vsake točke iz prejšnjega člena je posamezen projekt razvrščen v samo eno kategorijo. Najvišje možno število zbranih točk za posamezni projekt je 25. Na javnem razpisu bodo izbrani tisti, ki bodo v postopku izbire ocenjeni oz. ovrednoteni višje. Občina bo sofinancirala posamezen projekt do maksimalne višine 50% vrednosti realno ocenjenih upravičenih stroškov.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Kot upravičeni stroški bodo upoštevani:</w:t>
      </w:r>
    </w:p>
    <w:p w:rsidR="00794B7E" w:rsidRPr="00794B7E" w:rsidRDefault="00794B7E" w:rsidP="00794B7E">
      <w:pPr>
        <w:spacing w:after="0" w:line="240" w:lineRule="auto"/>
        <w:ind w:left="708"/>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stroški konservatorsko-restavratorskih posegov v kulturnih spomenikih,</w:t>
      </w:r>
    </w:p>
    <w:p w:rsidR="00794B7E" w:rsidRPr="00794B7E" w:rsidRDefault="00794B7E" w:rsidP="00794B7E">
      <w:pPr>
        <w:spacing w:after="0" w:line="240" w:lineRule="auto"/>
        <w:ind w:left="708"/>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stroški gradbeno – obrtniških posegov, kakor jih zahtevajo </w:t>
      </w:r>
      <w:proofErr w:type="spellStart"/>
      <w:r w:rsidRPr="00794B7E">
        <w:rPr>
          <w:rFonts w:ascii="Times New Roman" w:eastAsia="Times New Roman" w:hAnsi="Times New Roman" w:cs="Times New Roman"/>
          <w:sz w:val="24"/>
          <w:szCs w:val="24"/>
          <w:lang w:eastAsia="sl-SI"/>
        </w:rPr>
        <w:t>kulturnovarstveni</w:t>
      </w:r>
      <w:proofErr w:type="spellEnd"/>
      <w:r w:rsidRPr="00794B7E">
        <w:rPr>
          <w:rFonts w:ascii="Times New Roman" w:eastAsia="Times New Roman" w:hAnsi="Times New Roman" w:cs="Times New Roman"/>
          <w:sz w:val="24"/>
          <w:szCs w:val="24"/>
          <w:lang w:eastAsia="sl-SI"/>
        </w:rPr>
        <w:t xml:space="preserve"> pogoji (stroški sanacije temeljev, stroški sanacije sten oz. zidov, stroški sanacije stropov, stroški sanacije stopnišč, stroški sanacije strešnih konstrukcij in streh oz. kritin, stroški sanacije stavbnega pohištva – okna, vrata, stroški sanacije stavbno – kleparskih del, stroški sanacije tlakov).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Davek na dodano vrednost ni upravičen strošek. Lastno delo oz. lastni material brez računov niso upravičeni stroški. Iz vloge izvajalca mora biti razvidno, da vodi investicijo v skladu s področno zakonodajo.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C33717"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primeru, da se izvajalec s svojim projektom uvrsti v izbor za dodelitev sredstev in ta odpove v obdobju po zaključenem razpisu, se sredstva namenijo prvemu naslednjemu projektu iz vrstnega reda, ki sredstev še ni prejel.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 ENKRATNO FINANCIRANJE IN NENAMENSKA PORABA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33.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(enkratno financiranje)</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Programi, ki jih občina sofinancira iz kulturnega razpisa, ne smejo biti sofinancirani še iz katerega koli drugega vira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34.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(višina sofinanciranja)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Višina sredstev, dodeljena iz javnega razpisa ne sme biti višja od načrtovanih stroškov, predvidenih v finančnem načrtu oz. dejanskih stroškov izvajalca.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35.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(nenamenska poraba sredstev)</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Izvajalci projektov so dolžni izvajati dogovorjene projekte in naloge v skladu s tem pravilnikom in le za namene, opredeljene v pogodbi. Če se ugotovi nenamenska poraba sredstev s strani izvajalcev projektov, se sofinanciranje takoj ustavi, že prejeta sredstva pa mora izvajalec vrniti </w:t>
      </w:r>
      <w:r w:rsidRPr="00794B7E">
        <w:rPr>
          <w:rFonts w:ascii="Times New Roman" w:eastAsia="Times New Roman" w:hAnsi="Times New Roman" w:cs="Times New Roman"/>
          <w:sz w:val="24"/>
          <w:szCs w:val="24"/>
          <w:lang w:eastAsia="sl-SI"/>
        </w:rPr>
        <w:lastRenderedPageBreak/>
        <w:t xml:space="preserve">v občinski proračun skupaj z zakonitimi zamudnimi obrestmi. Če prejemnik sredstev ne vrne v določenem roku, se izvede postopek izterjave.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Izvajalec zoper katerega je uveden postopek izterjave, ne more kandidirati za sredstva na naslednjem javnem razpisu občine. </w:t>
      </w:r>
    </w:p>
    <w:p w:rsidR="00794B7E" w:rsidRPr="00794B7E" w:rsidRDefault="00794B7E" w:rsidP="00794B7E">
      <w:pPr>
        <w:spacing w:after="0" w:line="240" w:lineRule="auto"/>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VII. KONČNE DOLOČBE</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36. člen</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(veljavnost)</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Ta pravilnik začne veljati naslednji dan po objavi v Medobčinskem uradnem vestniku Štajerske in Koroške regije.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17.12.2009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Zadeva: 610-7/2009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Arial" w:eastAsia="Times New Roman" w:hAnsi="Arial" w:cs="Times New Roman"/>
          <w:lang w:eastAsia="sl-SI"/>
        </w:rPr>
      </w:pPr>
    </w:p>
    <w:p w:rsidR="00794B7E" w:rsidRPr="00794B7E" w:rsidRDefault="00794B7E" w:rsidP="00794B7E">
      <w:pPr>
        <w:spacing w:after="0" w:line="240" w:lineRule="auto"/>
        <w:rPr>
          <w:rFonts w:ascii="Times New Roman" w:hAnsi="Times New Roman"/>
          <w:sz w:val="24"/>
        </w:rPr>
      </w:pPr>
    </w:p>
    <w:p w:rsidR="00542508" w:rsidRDefault="00542508"/>
    <w:p w:rsidR="00794B7E" w:rsidRDefault="00794B7E"/>
    <w:p w:rsidR="00794B7E" w:rsidRDefault="00794B7E"/>
    <w:p w:rsidR="00C33717" w:rsidRDefault="00C33717">
      <w:r>
        <w:br w:type="page"/>
      </w:r>
    </w:p>
    <w:p w:rsidR="00794B7E" w:rsidRPr="006D3506" w:rsidRDefault="00794B7E" w:rsidP="006D3506">
      <w:pPr>
        <w:spacing w:after="0" w:line="240" w:lineRule="auto"/>
        <w:jc w:val="both"/>
        <w:rPr>
          <w:rFonts w:ascii="Times New Roman" w:eastAsia="Times New Roman" w:hAnsi="Times New Roman" w:cs="Times New Roman"/>
          <w:bCs/>
          <w:sz w:val="24"/>
          <w:szCs w:val="24"/>
          <w:shd w:val="clear" w:color="auto" w:fill="FFFFFF"/>
          <w:lang w:eastAsia="sl-SI"/>
        </w:rPr>
      </w:pPr>
      <w:r w:rsidRPr="00794B7E">
        <w:rPr>
          <w:rFonts w:ascii="Times New Roman" w:eastAsia="Times New Roman" w:hAnsi="Times New Roman" w:cs="Times New Roman"/>
          <w:sz w:val="24"/>
          <w:szCs w:val="24"/>
          <w:lang w:eastAsia="sl-SI"/>
        </w:rPr>
        <w:lastRenderedPageBreak/>
        <w:t xml:space="preserve">Na podlagi 2. čl. Zakona o javnih financah </w:t>
      </w:r>
      <w:r w:rsidRPr="00794B7E">
        <w:rPr>
          <w:rFonts w:ascii="Times New Roman" w:eastAsia="Times New Roman" w:hAnsi="Times New Roman" w:cs="Times New Roman"/>
          <w:bCs/>
          <w:sz w:val="24"/>
          <w:szCs w:val="24"/>
          <w:shd w:val="clear" w:color="auto" w:fill="FFFFFF"/>
          <w:lang w:eastAsia="sl-SI"/>
        </w:rPr>
        <w:t>(Uradni list RS, št. </w:t>
      </w:r>
      <w:hyperlink r:id="rId12" w:tgtFrame="_blank" w:tooltip="Zakon o javnih financah (uradno prečiščeno besedilo)" w:history="1">
        <w:r w:rsidRPr="00794B7E">
          <w:rPr>
            <w:rFonts w:ascii="Times New Roman" w:eastAsia="Times New Roman" w:hAnsi="Times New Roman" w:cs="Times New Roman"/>
            <w:bCs/>
            <w:sz w:val="24"/>
            <w:szCs w:val="24"/>
            <w:shd w:val="clear" w:color="auto" w:fill="FFFFFF"/>
            <w:lang w:eastAsia="sl-SI"/>
          </w:rPr>
          <w:t>11/11</w:t>
        </w:r>
      </w:hyperlink>
      <w:r w:rsidRPr="00794B7E">
        <w:rPr>
          <w:rFonts w:ascii="Times New Roman" w:eastAsia="Times New Roman" w:hAnsi="Times New Roman" w:cs="Times New Roman"/>
          <w:bCs/>
          <w:sz w:val="24"/>
          <w:szCs w:val="24"/>
          <w:shd w:val="clear" w:color="auto" w:fill="FFFFFF"/>
          <w:lang w:eastAsia="sl-SI"/>
        </w:rPr>
        <w:t>, </w:t>
      </w:r>
      <w:hyperlink r:id="rId13" w:tgtFrame="_blank" w:tooltip="Popravek Uradnega prečiščenega besedila Zakona  o javnih financah (ZJF-UPB4p)" w:history="1">
        <w:r w:rsidR="006D3506">
          <w:rPr>
            <w:rFonts w:ascii="Times New Roman" w:eastAsia="Times New Roman" w:hAnsi="Times New Roman" w:cs="Times New Roman"/>
            <w:bCs/>
            <w:sz w:val="24"/>
            <w:szCs w:val="24"/>
            <w:shd w:val="clear" w:color="auto" w:fill="FFFFFF"/>
            <w:lang w:eastAsia="sl-SI"/>
          </w:rPr>
          <w:t>14/13</w:t>
        </w:r>
      </w:hyperlink>
      <w:r w:rsidRPr="00794B7E">
        <w:rPr>
          <w:rFonts w:ascii="Times New Roman" w:eastAsia="Times New Roman" w:hAnsi="Times New Roman" w:cs="Times New Roman"/>
          <w:bCs/>
          <w:sz w:val="24"/>
          <w:szCs w:val="24"/>
          <w:shd w:val="clear" w:color="auto" w:fill="FFFFFF"/>
          <w:lang w:eastAsia="sl-SI"/>
        </w:rPr>
        <w:t>, </w:t>
      </w:r>
      <w:hyperlink r:id="rId14" w:tgtFrame="_blank" w:tooltip="Zakon o dopolnitvi Zakona o javnih financah" w:history="1">
        <w:r w:rsidRPr="00794B7E">
          <w:rPr>
            <w:rFonts w:ascii="Times New Roman" w:eastAsia="Times New Roman" w:hAnsi="Times New Roman" w:cs="Times New Roman"/>
            <w:bCs/>
            <w:sz w:val="24"/>
            <w:szCs w:val="24"/>
            <w:shd w:val="clear" w:color="auto" w:fill="FFFFFF"/>
            <w:lang w:eastAsia="sl-SI"/>
          </w:rPr>
          <w:t>101/13</w:t>
        </w:r>
      </w:hyperlink>
      <w:r w:rsidRPr="00794B7E">
        <w:rPr>
          <w:rFonts w:ascii="Times New Roman" w:eastAsia="Times New Roman" w:hAnsi="Times New Roman" w:cs="Times New Roman"/>
          <w:bCs/>
          <w:sz w:val="24"/>
          <w:szCs w:val="24"/>
          <w:shd w:val="clear" w:color="auto" w:fill="FFFFFF"/>
          <w:lang w:eastAsia="sl-SI"/>
        </w:rPr>
        <w:t>, </w:t>
      </w:r>
      <w:hyperlink r:id="rId15" w:tgtFrame="_blank" w:tooltip="Zakon o fiskalnem pravilu" w:history="1">
        <w:r w:rsidRPr="00794B7E">
          <w:rPr>
            <w:rFonts w:ascii="Times New Roman" w:eastAsia="Times New Roman" w:hAnsi="Times New Roman" w:cs="Times New Roman"/>
            <w:bCs/>
            <w:sz w:val="24"/>
            <w:szCs w:val="24"/>
            <w:shd w:val="clear" w:color="auto" w:fill="FFFFFF"/>
            <w:lang w:eastAsia="sl-SI"/>
          </w:rPr>
          <w:t>55/15</w:t>
        </w:r>
      </w:hyperlink>
      <w:r w:rsidRPr="00794B7E">
        <w:rPr>
          <w:rFonts w:ascii="Times New Roman" w:eastAsia="Times New Roman" w:hAnsi="Times New Roman" w:cs="Times New Roman"/>
          <w:bCs/>
          <w:sz w:val="24"/>
          <w:szCs w:val="24"/>
          <w:shd w:val="clear" w:color="auto" w:fill="FFFFFF"/>
          <w:lang w:eastAsia="sl-SI"/>
        </w:rPr>
        <w:t xml:space="preserve"> in </w:t>
      </w:r>
      <w:hyperlink r:id="rId16" w:tgtFrame="_blank" w:tooltip="Zakon o izvrševanju proračunov Republike Slovenije za leti 2016 in 2017" w:history="1">
        <w:r w:rsidRPr="00794B7E">
          <w:rPr>
            <w:rFonts w:ascii="Times New Roman" w:eastAsia="Times New Roman" w:hAnsi="Times New Roman" w:cs="Times New Roman"/>
            <w:bCs/>
            <w:sz w:val="24"/>
            <w:szCs w:val="24"/>
            <w:shd w:val="clear" w:color="auto" w:fill="FFFFFF"/>
            <w:lang w:eastAsia="sl-SI"/>
          </w:rPr>
          <w:t>96/15</w:t>
        </w:r>
      </w:hyperlink>
      <w:r w:rsidRPr="00794B7E">
        <w:rPr>
          <w:rFonts w:ascii="Times New Roman" w:eastAsia="Times New Roman" w:hAnsi="Times New Roman" w:cs="Times New Roman"/>
          <w:bCs/>
          <w:sz w:val="24"/>
          <w:szCs w:val="24"/>
          <w:shd w:val="clear" w:color="auto" w:fill="FFFFFF"/>
          <w:lang w:eastAsia="sl-SI"/>
        </w:rPr>
        <w:t>)</w:t>
      </w:r>
      <w:r w:rsidRPr="00794B7E">
        <w:rPr>
          <w:rFonts w:ascii="Times New Roman" w:eastAsia="Times New Roman" w:hAnsi="Times New Roman" w:cs="Times New Roman"/>
          <w:sz w:val="24"/>
          <w:szCs w:val="24"/>
          <w:lang w:eastAsia="sl-SI"/>
        </w:rPr>
        <w:t>, 29. čl. Zakona o lokalni samoupravi (</w:t>
      </w:r>
      <w:r w:rsidRPr="00794B7E">
        <w:rPr>
          <w:rFonts w:ascii="Times New Roman" w:eastAsia="Times New Roman" w:hAnsi="Times New Roman" w:cs="Times New Roman"/>
          <w:bCs/>
          <w:sz w:val="24"/>
          <w:szCs w:val="24"/>
          <w:shd w:val="clear" w:color="auto" w:fill="FFFFFF"/>
          <w:lang w:eastAsia="sl-SI"/>
        </w:rPr>
        <w:t>Uradni list RS, št. </w:t>
      </w:r>
      <w:hyperlink r:id="rId17" w:tgtFrame="_blank" w:tooltip="Zakon o lokalni samoupravi (uradno prečiščeno besedilo)" w:history="1">
        <w:r w:rsidRPr="00794B7E">
          <w:rPr>
            <w:rFonts w:ascii="Times New Roman" w:eastAsia="Times New Roman" w:hAnsi="Times New Roman" w:cs="Times New Roman"/>
            <w:bCs/>
            <w:sz w:val="24"/>
            <w:szCs w:val="24"/>
            <w:shd w:val="clear" w:color="auto" w:fill="FFFFFF"/>
            <w:lang w:eastAsia="sl-SI"/>
          </w:rPr>
          <w:t>94/07</w:t>
        </w:r>
      </w:hyperlink>
      <w:r w:rsidRPr="00794B7E">
        <w:rPr>
          <w:rFonts w:ascii="Times New Roman" w:eastAsia="Times New Roman" w:hAnsi="Times New Roman" w:cs="Times New Roman"/>
          <w:bCs/>
          <w:sz w:val="24"/>
          <w:szCs w:val="24"/>
          <w:shd w:val="clear" w:color="auto" w:fill="FFFFFF"/>
          <w:lang w:eastAsia="sl-SI"/>
        </w:rPr>
        <w:t>, </w:t>
      </w:r>
      <w:hyperlink r:id="rId18" w:tgtFrame="_blank" w:tooltip="Zakon o dopolnitvi Zakona o lokalni samoupravi" w:history="1">
        <w:r w:rsidRPr="00794B7E">
          <w:rPr>
            <w:rFonts w:ascii="Times New Roman" w:eastAsia="Times New Roman" w:hAnsi="Times New Roman" w:cs="Times New Roman"/>
            <w:bCs/>
            <w:sz w:val="24"/>
            <w:szCs w:val="24"/>
            <w:shd w:val="clear" w:color="auto" w:fill="FFFFFF"/>
            <w:lang w:eastAsia="sl-SI"/>
          </w:rPr>
          <w:t>76/08</w:t>
        </w:r>
      </w:hyperlink>
      <w:r w:rsidRPr="00794B7E">
        <w:rPr>
          <w:rFonts w:ascii="Times New Roman" w:eastAsia="Times New Roman" w:hAnsi="Times New Roman" w:cs="Times New Roman"/>
          <w:bCs/>
          <w:sz w:val="24"/>
          <w:szCs w:val="24"/>
          <w:shd w:val="clear" w:color="auto" w:fill="FFFFFF"/>
          <w:lang w:eastAsia="sl-SI"/>
        </w:rPr>
        <w:t>, </w:t>
      </w:r>
      <w:hyperlink r:id="rId19" w:tgtFrame="_blank" w:tooltip="Zakon o spremembah in dopolnitvah Zakona o lokalni samoupravi" w:history="1">
        <w:r w:rsidRPr="00794B7E">
          <w:rPr>
            <w:rFonts w:ascii="Times New Roman" w:eastAsia="Times New Roman" w:hAnsi="Times New Roman" w:cs="Times New Roman"/>
            <w:bCs/>
            <w:sz w:val="24"/>
            <w:szCs w:val="24"/>
            <w:shd w:val="clear" w:color="auto" w:fill="FFFFFF"/>
            <w:lang w:eastAsia="sl-SI"/>
          </w:rPr>
          <w:t>79/09</w:t>
        </w:r>
      </w:hyperlink>
      <w:r w:rsidRPr="00794B7E">
        <w:rPr>
          <w:rFonts w:ascii="Times New Roman" w:eastAsia="Times New Roman" w:hAnsi="Times New Roman" w:cs="Times New Roman"/>
          <w:bCs/>
          <w:sz w:val="24"/>
          <w:szCs w:val="24"/>
          <w:shd w:val="clear" w:color="auto" w:fill="FFFFFF"/>
          <w:lang w:eastAsia="sl-SI"/>
        </w:rPr>
        <w:t>, </w:t>
      </w:r>
      <w:hyperlink r:id="rId20" w:tgtFrame="_blank" w:tooltip="Zakon o spremembah in dopolnitvah Zakona o lokalni samoupravi" w:history="1">
        <w:r w:rsidRPr="00794B7E">
          <w:rPr>
            <w:rFonts w:ascii="Times New Roman" w:eastAsia="Times New Roman" w:hAnsi="Times New Roman" w:cs="Times New Roman"/>
            <w:bCs/>
            <w:sz w:val="24"/>
            <w:szCs w:val="24"/>
            <w:shd w:val="clear" w:color="auto" w:fill="FFFFFF"/>
            <w:lang w:eastAsia="sl-SI"/>
          </w:rPr>
          <w:t>51/10</w:t>
        </w:r>
      </w:hyperlink>
      <w:r w:rsidRPr="00794B7E">
        <w:rPr>
          <w:rFonts w:ascii="Times New Roman" w:eastAsia="Times New Roman" w:hAnsi="Times New Roman" w:cs="Times New Roman"/>
          <w:bCs/>
          <w:sz w:val="24"/>
          <w:szCs w:val="24"/>
          <w:shd w:val="clear" w:color="auto" w:fill="FFFFFF"/>
          <w:lang w:eastAsia="sl-SI"/>
        </w:rPr>
        <w:t>, </w:t>
      </w:r>
      <w:hyperlink r:id="rId21" w:tgtFrame="_blank" w:tooltip="Zakon za uravnoteženje javnih financ" w:history="1">
        <w:r w:rsidRPr="00794B7E">
          <w:rPr>
            <w:rFonts w:ascii="Times New Roman" w:eastAsia="Times New Roman" w:hAnsi="Times New Roman" w:cs="Times New Roman"/>
            <w:bCs/>
            <w:sz w:val="24"/>
            <w:szCs w:val="24"/>
            <w:shd w:val="clear" w:color="auto" w:fill="FFFFFF"/>
            <w:lang w:eastAsia="sl-SI"/>
          </w:rPr>
          <w:t>40/12</w:t>
        </w:r>
      </w:hyperlink>
      <w:r w:rsidRPr="00794B7E">
        <w:rPr>
          <w:rFonts w:ascii="Times New Roman" w:eastAsia="Times New Roman" w:hAnsi="Times New Roman" w:cs="Times New Roman"/>
          <w:bCs/>
          <w:sz w:val="24"/>
          <w:szCs w:val="24"/>
          <w:shd w:val="clear" w:color="auto" w:fill="FFFFFF"/>
          <w:lang w:eastAsia="sl-SI"/>
        </w:rPr>
        <w:t>, </w:t>
      </w:r>
      <w:hyperlink r:id="rId22" w:tgtFrame="_blank" w:tooltip="Zakon o ukrepih za uravnoteženje javnih financ občin" w:history="1">
        <w:r w:rsidRPr="00794B7E">
          <w:rPr>
            <w:rFonts w:ascii="Times New Roman" w:eastAsia="Times New Roman" w:hAnsi="Times New Roman" w:cs="Times New Roman"/>
            <w:bCs/>
            <w:sz w:val="24"/>
            <w:szCs w:val="24"/>
            <w:shd w:val="clear" w:color="auto" w:fill="FFFFFF"/>
            <w:lang w:eastAsia="sl-SI"/>
          </w:rPr>
          <w:t>14/15</w:t>
        </w:r>
      </w:hyperlink>
      <w:r w:rsidRPr="00794B7E">
        <w:rPr>
          <w:rFonts w:ascii="Times New Roman" w:eastAsia="Times New Roman" w:hAnsi="Times New Roman" w:cs="Times New Roman"/>
          <w:bCs/>
          <w:sz w:val="24"/>
          <w:szCs w:val="24"/>
          <w:shd w:val="clear" w:color="auto" w:fill="FFFFFF"/>
          <w:lang w:eastAsia="sl-SI"/>
        </w:rPr>
        <w:t xml:space="preserve"> in </w:t>
      </w:r>
      <w:hyperlink r:id="rId23" w:tgtFrame="_blank" w:tooltip="Odločba o ugotovitvi, da drugi odstavek 11. člena Zakona o financiranju občin in 55. člen Zakona o izvrševanju proračunov za leti 2016 in 2017 nista v neskladju z Ustavo, da je sedmi odstavek 86.a člena Zakona o lokalni samoupravi v neskladju z Ustavo ter o ra" w:history="1">
        <w:r w:rsidRPr="00794B7E">
          <w:rPr>
            <w:rFonts w:ascii="Times New Roman" w:eastAsia="Times New Roman" w:hAnsi="Times New Roman" w:cs="Times New Roman"/>
            <w:bCs/>
            <w:sz w:val="24"/>
            <w:szCs w:val="24"/>
            <w:shd w:val="clear" w:color="auto" w:fill="FFFFFF"/>
            <w:lang w:eastAsia="sl-SI"/>
          </w:rPr>
          <w:t>76/16</w:t>
        </w:r>
      </w:hyperlink>
      <w:r w:rsidRPr="00794B7E">
        <w:rPr>
          <w:rFonts w:ascii="Times New Roman" w:eastAsia="Times New Roman" w:hAnsi="Times New Roman" w:cs="Times New Roman"/>
          <w:sz w:val="24"/>
          <w:szCs w:val="24"/>
          <w:lang w:eastAsia="sl-SI"/>
        </w:rPr>
        <w:t xml:space="preserve">), 66. čl. Zakona o uresničevanju javnega interesa za kulturo </w:t>
      </w:r>
      <w:r w:rsidRPr="00794B7E">
        <w:rPr>
          <w:rFonts w:ascii="Times New Roman" w:eastAsia="Times New Roman" w:hAnsi="Times New Roman" w:cs="Times New Roman"/>
          <w:bCs/>
          <w:sz w:val="24"/>
          <w:szCs w:val="24"/>
          <w:shd w:val="clear" w:color="auto" w:fill="FFFFFF"/>
          <w:lang w:eastAsia="sl-SI"/>
        </w:rPr>
        <w:t>(Uradni list RS, št. </w:t>
      </w:r>
      <w:hyperlink r:id="rId24" w:tgtFrame="_blank" w:tooltip="Zakon o uresničevanju javnega interesa za kulturo (uradno prečiščeno besedilo)" w:history="1">
        <w:r w:rsidRPr="00794B7E">
          <w:rPr>
            <w:rFonts w:ascii="Times New Roman" w:eastAsia="Times New Roman" w:hAnsi="Times New Roman" w:cs="Times New Roman"/>
            <w:bCs/>
            <w:sz w:val="24"/>
            <w:szCs w:val="24"/>
            <w:shd w:val="clear" w:color="auto" w:fill="FFFFFF"/>
            <w:lang w:eastAsia="sl-SI"/>
          </w:rPr>
          <w:t>77/07</w:t>
        </w:r>
      </w:hyperlink>
      <w:r w:rsidRPr="00794B7E">
        <w:rPr>
          <w:rFonts w:ascii="Times New Roman" w:eastAsia="Times New Roman" w:hAnsi="Times New Roman" w:cs="Times New Roman"/>
          <w:bCs/>
          <w:sz w:val="24"/>
          <w:szCs w:val="24"/>
          <w:shd w:val="clear" w:color="auto" w:fill="FFFFFF"/>
          <w:lang w:eastAsia="sl-SI"/>
        </w:rPr>
        <w:t>, </w:t>
      </w:r>
      <w:hyperlink r:id="rId25"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56/08</w:t>
        </w:r>
      </w:hyperlink>
      <w:r w:rsidRPr="00794B7E">
        <w:rPr>
          <w:rFonts w:ascii="Times New Roman" w:eastAsia="Times New Roman" w:hAnsi="Times New Roman" w:cs="Times New Roman"/>
          <w:bCs/>
          <w:sz w:val="24"/>
          <w:szCs w:val="24"/>
          <w:shd w:val="clear" w:color="auto" w:fill="FFFFFF"/>
          <w:lang w:eastAsia="sl-SI"/>
        </w:rPr>
        <w:t>, </w:t>
      </w:r>
      <w:hyperlink r:id="rId26"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4/10</w:t>
        </w:r>
      </w:hyperlink>
      <w:r w:rsidRPr="00794B7E">
        <w:rPr>
          <w:rFonts w:ascii="Times New Roman" w:eastAsia="Times New Roman" w:hAnsi="Times New Roman" w:cs="Times New Roman"/>
          <w:bCs/>
          <w:sz w:val="24"/>
          <w:szCs w:val="24"/>
          <w:shd w:val="clear" w:color="auto" w:fill="FFFFFF"/>
          <w:lang w:eastAsia="sl-SI"/>
        </w:rPr>
        <w:t>, </w:t>
      </w:r>
      <w:hyperlink r:id="rId27"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20/11</w:t>
        </w:r>
      </w:hyperlink>
      <w:r w:rsidRPr="00794B7E">
        <w:rPr>
          <w:rFonts w:ascii="Times New Roman" w:eastAsia="Times New Roman" w:hAnsi="Times New Roman" w:cs="Times New Roman"/>
          <w:bCs/>
          <w:sz w:val="24"/>
          <w:szCs w:val="24"/>
          <w:shd w:val="clear" w:color="auto" w:fill="FFFFFF"/>
          <w:lang w:eastAsia="sl-SI"/>
        </w:rPr>
        <w:t>, </w:t>
      </w:r>
      <w:hyperlink r:id="rId28"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111/13</w:t>
        </w:r>
      </w:hyperlink>
      <w:r w:rsidRPr="00794B7E">
        <w:rPr>
          <w:rFonts w:ascii="Times New Roman" w:eastAsia="Times New Roman" w:hAnsi="Times New Roman" w:cs="Times New Roman"/>
          <w:bCs/>
          <w:sz w:val="24"/>
          <w:szCs w:val="24"/>
          <w:shd w:val="clear" w:color="auto" w:fill="FFFFFF"/>
          <w:lang w:eastAsia="sl-SI"/>
        </w:rPr>
        <w:t>, </w:t>
      </w:r>
      <w:hyperlink r:id="rId29"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68/16</w:t>
        </w:r>
      </w:hyperlink>
      <w:r w:rsidRPr="00794B7E">
        <w:rPr>
          <w:rFonts w:ascii="Times New Roman" w:eastAsia="Times New Roman" w:hAnsi="Times New Roman" w:cs="Times New Roman"/>
          <w:bCs/>
          <w:sz w:val="24"/>
          <w:szCs w:val="24"/>
          <w:shd w:val="clear" w:color="auto" w:fill="FFFFFF"/>
          <w:lang w:eastAsia="sl-SI"/>
        </w:rPr>
        <w:t> in </w:t>
      </w:r>
      <w:hyperlink r:id="rId30" w:tgtFrame="_blank" w:tooltip="Zakon o spremembah in dopolnitvah Zakona o uresničevanju javnega interesa za kulturo" w:history="1">
        <w:r w:rsidRPr="00794B7E">
          <w:rPr>
            <w:rFonts w:ascii="Times New Roman" w:eastAsia="Times New Roman" w:hAnsi="Times New Roman" w:cs="Times New Roman"/>
            <w:bCs/>
            <w:sz w:val="24"/>
            <w:szCs w:val="24"/>
            <w:shd w:val="clear" w:color="auto" w:fill="FFFFFF"/>
            <w:lang w:eastAsia="sl-SI"/>
          </w:rPr>
          <w:t>61/17</w:t>
        </w:r>
      </w:hyperlink>
      <w:r w:rsidRPr="00794B7E">
        <w:rPr>
          <w:rFonts w:ascii="Times New Roman" w:eastAsia="Times New Roman" w:hAnsi="Times New Roman" w:cs="Times New Roman"/>
          <w:bCs/>
          <w:sz w:val="24"/>
          <w:szCs w:val="24"/>
          <w:shd w:val="clear" w:color="auto" w:fill="FFFFFF"/>
          <w:lang w:eastAsia="sl-SI"/>
        </w:rPr>
        <w:t>)</w:t>
      </w:r>
      <w:r w:rsidRPr="00794B7E">
        <w:rPr>
          <w:rFonts w:ascii="Times New Roman" w:eastAsia="Times New Roman" w:hAnsi="Times New Roman" w:cs="Times New Roman"/>
          <w:sz w:val="24"/>
          <w:szCs w:val="24"/>
          <w:lang w:eastAsia="sl-SI"/>
        </w:rPr>
        <w:t xml:space="preserve"> in 16. čl. Statuta Občine Sv. Jurij v Slov. goricah (Medobčinski uradni vestnik, št. 16/10), je Občinski svet Občine Sv. Jurij v Slov. goricah na 22. redni seji, dne 21.12.2017, sprejel</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PRAVILNIK</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SPREMEMBAH IN DOPOLNITVAH PRAVILNIKA</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 SOFINANCIRANJU JAVNIH KULTURNIH PROGRAMOV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IN PROJEKTOV V</w:t>
      </w:r>
    </w:p>
    <w:p w:rsidR="00794B7E" w:rsidRPr="00794B7E" w:rsidRDefault="00794B7E" w:rsidP="00794B7E">
      <w:pPr>
        <w:spacing w:after="0" w:line="240" w:lineRule="auto"/>
        <w:jc w:val="center"/>
        <w:rPr>
          <w:rFonts w:ascii="Times New Roman" w:eastAsia="Times New Roman" w:hAnsi="Times New Roman" w:cs="Times New Roman"/>
          <w:b/>
          <w:sz w:val="28"/>
          <w:szCs w:val="28"/>
          <w:lang w:eastAsia="sl-SI"/>
        </w:rPr>
      </w:pPr>
      <w:r w:rsidRPr="00794B7E">
        <w:rPr>
          <w:rFonts w:ascii="Times New Roman" w:eastAsia="Times New Roman" w:hAnsi="Times New Roman" w:cs="Times New Roman"/>
          <w:b/>
          <w:sz w:val="28"/>
          <w:szCs w:val="28"/>
          <w:lang w:eastAsia="sl-SI"/>
        </w:rPr>
        <w:t>OBČINI SV. JURIJ V SLOV. GORICAH</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8A0C30">
      <w:pPr>
        <w:numPr>
          <w:ilvl w:val="0"/>
          <w:numId w:val="46"/>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V Pravilniku o sofinanciranju javnih kulturnih programov in projektov v Občini Sv. Jurij v Slov. goricah (Medobčinski uradni vestnik, št. 34/09, v nadaljevanju Pravilnik) se spremeni 5. odstavek 4. člena tako, da se glasi: </w:t>
      </w:r>
    </w:p>
    <w:p w:rsidR="00794B7E" w:rsidRPr="00794B7E" w:rsidRDefault="00794B7E" w:rsidP="00794B7E">
      <w:pPr>
        <w:spacing w:after="0" w:line="240" w:lineRule="auto"/>
        <w:jc w:val="center"/>
        <w:rPr>
          <w:rFonts w:ascii="Times New Roman" w:eastAsia="Times New Roman" w:hAnsi="Times New Roman" w:cs="Times New Roman"/>
          <w:b/>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»Nepremična kulturna dediščina so nepremičnine, varovane v skladu z veljavnim odlokom o razglasitvi nepremičnih kulturnih spomenikov lokalnega pomena na območju občine Sv. Jurij v Slov. goricah.«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6"/>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Spremeni se 1. točka 6. člena, tako, da se glasi: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»1. Društva, zveze, ustanove, skladi, zavodi, klubi, gospodarske družbe in druge organizacije, registrirane za izvajanje kulturne dejavnosti.«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»Izbriše se 4. točka 6. člena.«</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6"/>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Spremeni se 5. alineja 7. člena, tako da se glasi: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 imajo sedež poslovanja oz. stalno prebivališče na območju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6"/>
        </w:numPr>
        <w:spacing w:after="0" w:line="240" w:lineRule="auto"/>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Spremeni se 1. odst. 9. člena, tako da se glasi:</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»Finančna sredstva se izvajalcem dodelijo na podlagi javnega razpisa, ki se objavi na krajevno običajen način in na spletnih straneh Občine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6"/>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Izbriše se tretji odstavek 10. člena. </w:t>
      </w:r>
    </w:p>
    <w:p w:rsidR="00794B7E" w:rsidRPr="00794B7E" w:rsidRDefault="00794B7E" w:rsidP="00794B7E">
      <w:pPr>
        <w:spacing w:after="0" w:line="240" w:lineRule="auto"/>
        <w:rPr>
          <w:rFonts w:ascii="Times New Roman" w:eastAsia="Times New Roman" w:hAnsi="Times New Roman" w:cs="Times New Roman"/>
          <w:b/>
          <w:sz w:val="24"/>
          <w:szCs w:val="24"/>
          <w:lang w:eastAsia="sl-SI"/>
        </w:rPr>
      </w:pPr>
    </w:p>
    <w:p w:rsidR="00794B7E" w:rsidRPr="00794B7E" w:rsidRDefault="00794B7E" w:rsidP="008A0C30">
      <w:pPr>
        <w:numPr>
          <w:ilvl w:val="0"/>
          <w:numId w:val="46"/>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V preostalem ostane Pravilnik nespremenjen in kot tak v veljavi.</w:t>
      </w:r>
    </w:p>
    <w:p w:rsidR="00794B7E" w:rsidRDefault="00794B7E" w:rsidP="00794B7E">
      <w:pPr>
        <w:spacing w:after="0" w:line="240" w:lineRule="auto"/>
        <w:jc w:val="both"/>
        <w:rPr>
          <w:rFonts w:ascii="Times New Roman" w:eastAsia="Times New Roman" w:hAnsi="Times New Roman" w:cs="Times New Roman"/>
          <w:sz w:val="24"/>
          <w:szCs w:val="24"/>
          <w:lang w:eastAsia="sl-SI"/>
        </w:rPr>
      </w:pPr>
    </w:p>
    <w:p w:rsidR="006D3506" w:rsidRDefault="006D3506" w:rsidP="00794B7E">
      <w:pPr>
        <w:spacing w:after="0" w:line="240" w:lineRule="auto"/>
        <w:jc w:val="both"/>
        <w:rPr>
          <w:rFonts w:ascii="Times New Roman" w:eastAsia="Times New Roman" w:hAnsi="Times New Roman" w:cs="Times New Roman"/>
          <w:sz w:val="24"/>
          <w:szCs w:val="24"/>
          <w:lang w:eastAsia="sl-SI"/>
        </w:rPr>
      </w:pPr>
    </w:p>
    <w:p w:rsidR="006D3506" w:rsidRDefault="006D3506" w:rsidP="00794B7E">
      <w:pPr>
        <w:spacing w:after="0" w:line="240" w:lineRule="auto"/>
        <w:jc w:val="both"/>
        <w:rPr>
          <w:rFonts w:ascii="Times New Roman" w:eastAsia="Times New Roman" w:hAnsi="Times New Roman" w:cs="Times New Roman"/>
          <w:sz w:val="24"/>
          <w:szCs w:val="24"/>
          <w:lang w:eastAsia="sl-SI"/>
        </w:rPr>
      </w:pPr>
    </w:p>
    <w:p w:rsidR="006D3506" w:rsidRPr="00794B7E" w:rsidRDefault="006D3506"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8A0C30">
      <w:pPr>
        <w:numPr>
          <w:ilvl w:val="0"/>
          <w:numId w:val="46"/>
        </w:numPr>
        <w:spacing w:after="0" w:line="240" w:lineRule="auto"/>
        <w:contextualSpacing/>
        <w:jc w:val="center"/>
        <w:rPr>
          <w:rFonts w:ascii="Times New Roman" w:eastAsia="Times New Roman" w:hAnsi="Times New Roman" w:cs="Times New Roman"/>
          <w:b/>
          <w:sz w:val="24"/>
          <w:szCs w:val="24"/>
          <w:lang w:eastAsia="sl-SI"/>
        </w:rPr>
      </w:pPr>
      <w:r w:rsidRPr="00794B7E">
        <w:rPr>
          <w:rFonts w:ascii="Times New Roman" w:eastAsia="Times New Roman" w:hAnsi="Times New Roman" w:cs="Times New Roman"/>
          <w:b/>
          <w:sz w:val="24"/>
          <w:szCs w:val="24"/>
          <w:lang w:eastAsia="sl-SI"/>
        </w:rPr>
        <w:lastRenderedPageBreak/>
        <w:t>člen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Ta pravilnik začne veljati naslednji dan po objavi v Medobčinskem uradnem vestniku, uporablja pa se od 01.01.2018. </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Jurovski Dol, 21.12.2017</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Zadeva: 610-7/2009</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Občina Sv. Jurij v Slov. goricah</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Peter Škrlec</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r w:rsidRPr="00794B7E">
        <w:rPr>
          <w:rFonts w:ascii="Times New Roman" w:eastAsia="Times New Roman" w:hAnsi="Times New Roman" w:cs="Times New Roman"/>
          <w:sz w:val="24"/>
          <w:szCs w:val="24"/>
          <w:lang w:eastAsia="sl-SI"/>
        </w:rPr>
        <w:t xml:space="preserve">                                                                                                            Župan</w:t>
      </w: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jc w:val="both"/>
        <w:rPr>
          <w:rFonts w:ascii="Times New Roman" w:eastAsia="Times New Roman" w:hAnsi="Times New Roman" w:cs="Times New Roman"/>
          <w:sz w:val="24"/>
          <w:szCs w:val="24"/>
          <w:lang w:eastAsia="sl-SI"/>
        </w:rPr>
      </w:pPr>
    </w:p>
    <w:p w:rsidR="00794B7E" w:rsidRPr="00794B7E" w:rsidRDefault="00794B7E" w:rsidP="00794B7E">
      <w:pPr>
        <w:spacing w:after="0" w:line="240" w:lineRule="auto"/>
        <w:rPr>
          <w:rFonts w:ascii="Times New Roman" w:hAnsi="Times New Roman"/>
          <w:sz w:val="24"/>
        </w:rPr>
      </w:pPr>
    </w:p>
    <w:p w:rsidR="00794B7E" w:rsidRDefault="00794B7E"/>
    <w:p w:rsidR="00794B7E" w:rsidRDefault="00794B7E"/>
    <w:p w:rsidR="00794B7E" w:rsidRDefault="00794B7E"/>
    <w:sectPr w:rsidR="00794B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866"/>
    <w:multiLevelType w:val="hybridMultilevel"/>
    <w:tmpl w:val="19485E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227AB8"/>
    <w:multiLevelType w:val="hybridMultilevel"/>
    <w:tmpl w:val="5CB88E26"/>
    <w:lvl w:ilvl="0" w:tplc="FFFFFFFF">
      <w:start w:val="1000"/>
      <w:numFmt w:val="bullet"/>
      <w:lvlText w:val="-"/>
      <w:lvlJc w:val="left"/>
      <w:pPr>
        <w:tabs>
          <w:tab w:val="num" w:pos="360"/>
        </w:tabs>
        <w:ind w:left="360" w:hanging="360"/>
      </w:pPr>
      <w:rPr>
        <w:rFonts w:ascii="Times New Roman" w:eastAsia="Times New Roman" w:hAnsi="Times New Roman" w:cs="Times New Roman" w:hint="default"/>
      </w:rPr>
    </w:lvl>
    <w:lvl w:ilvl="1"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E528B5"/>
    <w:multiLevelType w:val="hybridMultilevel"/>
    <w:tmpl w:val="B2CA8D4A"/>
    <w:lvl w:ilvl="0" w:tplc="0424000F">
      <w:start w:val="1"/>
      <w:numFmt w:val="bullet"/>
      <w:lvlText w:val="-"/>
      <w:lvlJc w:val="left"/>
      <w:pPr>
        <w:ind w:left="720" w:hanging="360"/>
      </w:pPr>
      <w:rPr>
        <w:rFonts w:ascii="Times New Roman" w:hAnsi="Times New Roman" w:cs="Times New Roman" w:hint="default"/>
      </w:rPr>
    </w:lvl>
    <w:lvl w:ilvl="1" w:tplc="04240019">
      <w:start w:val="1"/>
      <w:numFmt w:val="bullet"/>
      <w:lvlText w:val="o"/>
      <w:lvlJc w:val="left"/>
      <w:pPr>
        <w:ind w:left="1440" w:hanging="360"/>
      </w:pPr>
      <w:rPr>
        <w:rFonts w:ascii="Courier New" w:hAnsi="Courier New" w:cs="Courier New" w:hint="default"/>
      </w:rPr>
    </w:lvl>
    <w:lvl w:ilvl="2" w:tplc="0424001B">
      <w:start w:val="1"/>
      <w:numFmt w:val="bullet"/>
      <w:lvlText w:val=""/>
      <w:lvlJc w:val="left"/>
      <w:pPr>
        <w:ind w:left="2160" w:hanging="360"/>
      </w:pPr>
      <w:rPr>
        <w:rFonts w:ascii="Wingdings" w:hAnsi="Wingdings" w:hint="default"/>
      </w:rPr>
    </w:lvl>
    <w:lvl w:ilvl="3" w:tplc="0424000F">
      <w:start w:val="1"/>
      <w:numFmt w:val="bullet"/>
      <w:lvlText w:val=""/>
      <w:lvlJc w:val="left"/>
      <w:pPr>
        <w:ind w:left="2880" w:hanging="360"/>
      </w:pPr>
      <w:rPr>
        <w:rFonts w:ascii="Symbol" w:hAnsi="Symbol" w:hint="default"/>
      </w:rPr>
    </w:lvl>
    <w:lvl w:ilvl="4" w:tplc="04240019">
      <w:start w:val="1"/>
      <w:numFmt w:val="bullet"/>
      <w:lvlText w:val="o"/>
      <w:lvlJc w:val="left"/>
      <w:pPr>
        <w:ind w:left="3600" w:hanging="360"/>
      </w:pPr>
      <w:rPr>
        <w:rFonts w:ascii="Courier New" w:hAnsi="Courier New" w:cs="Courier New" w:hint="default"/>
      </w:rPr>
    </w:lvl>
    <w:lvl w:ilvl="5" w:tplc="0424001B">
      <w:start w:val="1"/>
      <w:numFmt w:val="bullet"/>
      <w:lvlText w:val=""/>
      <w:lvlJc w:val="left"/>
      <w:pPr>
        <w:ind w:left="4320" w:hanging="360"/>
      </w:pPr>
      <w:rPr>
        <w:rFonts w:ascii="Wingdings" w:hAnsi="Wingdings" w:hint="default"/>
      </w:rPr>
    </w:lvl>
    <w:lvl w:ilvl="6" w:tplc="0424000F">
      <w:start w:val="1"/>
      <w:numFmt w:val="bullet"/>
      <w:lvlText w:val=""/>
      <w:lvlJc w:val="left"/>
      <w:pPr>
        <w:ind w:left="5040" w:hanging="360"/>
      </w:pPr>
      <w:rPr>
        <w:rFonts w:ascii="Symbol" w:hAnsi="Symbol" w:hint="default"/>
      </w:rPr>
    </w:lvl>
    <w:lvl w:ilvl="7" w:tplc="04240019">
      <w:start w:val="1"/>
      <w:numFmt w:val="bullet"/>
      <w:lvlText w:val="o"/>
      <w:lvlJc w:val="left"/>
      <w:pPr>
        <w:ind w:left="5760" w:hanging="360"/>
      </w:pPr>
      <w:rPr>
        <w:rFonts w:ascii="Courier New" w:hAnsi="Courier New" w:cs="Courier New" w:hint="default"/>
      </w:rPr>
    </w:lvl>
    <w:lvl w:ilvl="8" w:tplc="0424001B">
      <w:start w:val="1"/>
      <w:numFmt w:val="bullet"/>
      <w:lvlText w:val=""/>
      <w:lvlJc w:val="left"/>
      <w:pPr>
        <w:ind w:left="6480" w:hanging="360"/>
      </w:pPr>
      <w:rPr>
        <w:rFonts w:ascii="Wingdings" w:hAnsi="Wingdings" w:hint="default"/>
      </w:rPr>
    </w:lvl>
  </w:abstractNum>
  <w:abstractNum w:abstractNumId="3" w15:restartNumberingAfterBreak="0">
    <w:nsid w:val="0C3C031F"/>
    <w:multiLevelType w:val="hybridMultilevel"/>
    <w:tmpl w:val="B43AC3FC"/>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51F6CB7"/>
    <w:multiLevelType w:val="hybridMultilevel"/>
    <w:tmpl w:val="6AD618CA"/>
    <w:lvl w:ilvl="0" w:tplc="0424000F">
      <w:start w:val="1"/>
      <w:numFmt w:val="decimal"/>
      <w:lvlText w:val="%1."/>
      <w:lvlJc w:val="left"/>
      <w:pPr>
        <w:tabs>
          <w:tab w:val="num" w:pos="720"/>
        </w:tabs>
        <w:ind w:left="720" w:hanging="360"/>
      </w:pPr>
      <w:rPr>
        <w:b/>
      </w:rPr>
    </w:lvl>
    <w:lvl w:ilvl="1" w:tplc="04240003">
      <w:start w:val="1"/>
      <w:numFmt w:val="bullet"/>
      <w:lvlText w:val=""/>
      <w:lvlJc w:val="left"/>
      <w:pPr>
        <w:tabs>
          <w:tab w:val="num" w:pos="1440"/>
        </w:tabs>
        <w:ind w:left="1440" w:hanging="360"/>
      </w:pPr>
      <w:rPr>
        <w:rFonts w:ascii="Symbol" w:hAnsi="Symbol" w:hint="default"/>
        <w:b/>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 w15:restartNumberingAfterBreak="0">
    <w:nsid w:val="1C5A7198"/>
    <w:multiLevelType w:val="hybridMultilevel"/>
    <w:tmpl w:val="4970B992"/>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17CCB"/>
    <w:multiLevelType w:val="multilevel"/>
    <w:tmpl w:val="BB3C5EEE"/>
    <w:lvl w:ilvl="0">
      <w:start w:val="1"/>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7" w15:restartNumberingAfterBreak="0">
    <w:nsid w:val="2118574B"/>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23B8731E"/>
    <w:multiLevelType w:val="hybridMultilevel"/>
    <w:tmpl w:val="185A79AE"/>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8F0D7B"/>
    <w:multiLevelType w:val="hybridMultilevel"/>
    <w:tmpl w:val="4904A22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A5BBA"/>
    <w:multiLevelType w:val="hybridMultilevel"/>
    <w:tmpl w:val="21BCAE54"/>
    <w:lvl w:ilvl="0" w:tplc="3A006F5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2FE63752"/>
    <w:multiLevelType w:val="hybridMultilevel"/>
    <w:tmpl w:val="03D09A86"/>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57F0"/>
    <w:multiLevelType w:val="hybridMultilevel"/>
    <w:tmpl w:val="D0A4AA3C"/>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9F2C88"/>
    <w:multiLevelType w:val="hybridMultilevel"/>
    <w:tmpl w:val="50041AF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753926"/>
    <w:multiLevelType w:val="multilevel"/>
    <w:tmpl w:val="B5947E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15:restartNumberingAfterBreak="0">
    <w:nsid w:val="34AC6CB6"/>
    <w:multiLevelType w:val="multilevel"/>
    <w:tmpl w:val="AE384D06"/>
    <w:lvl w:ilvl="0">
      <w:start w:val="2"/>
      <w:numFmt w:val="decimal"/>
      <w:lvlText w:val="%1"/>
      <w:lvlJc w:val="left"/>
      <w:pPr>
        <w:tabs>
          <w:tab w:val="num" w:pos="360"/>
        </w:tabs>
        <w:ind w:left="360" w:hanging="360"/>
      </w:pPr>
    </w:lvl>
    <w:lvl w:ilvl="1">
      <w:start w:val="4"/>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6" w15:restartNumberingAfterBreak="0">
    <w:nsid w:val="3539147D"/>
    <w:multiLevelType w:val="hybridMultilevel"/>
    <w:tmpl w:val="BAE8FD66"/>
    <w:lvl w:ilvl="0" w:tplc="0424000F">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41D55"/>
    <w:multiLevelType w:val="hybridMultilevel"/>
    <w:tmpl w:val="64B864B0"/>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C4F32"/>
    <w:multiLevelType w:val="hybridMultilevel"/>
    <w:tmpl w:val="9A1CC092"/>
    <w:lvl w:ilvl="0" w:tplc="C4209B6E">
      <w:start w:val="1000"/>
      <w:numFmt w:val="bullet"/>
      <w:lvlText w:val="-"/>
      <w:lvlJc w:val="left"/>
      <w:pPr>
        <w:tabs>
          <w:tab w:val="num" w:pos="360"/>
        </w:tabs>
        <w:ind w:left="360" w:hanging="360"/>
      </w:pPr>
      <w:rPr>
        <w:rFonts w:ascii="Times New Roman" w:eastAsia="Times New Roman" w:hAnsi="Times New Roman" w:cs="Times New Roman" w:hint="default"/>
      </w:rPr>
    </w:lvl>
    <w:lvl w:ilvl="1" w:tplc="EBD4A9BA">
      <w:start w:val="1"/>
      <w:numFmt w:val="bullet"/>
      <w:lvlText w:val=""/>
      <w:lvlJc w:val="left"/>
      <w:pPr>
        <w:tabs>
          <w:tab w:val="num" w:pos="1080"/>
        </w:tabs>
        <w:ind w:left="1080" w:hanging="360"/>
      </w:pPr>
      <w:rPr>
        <w:rFonts w:ascii="Symbol" w:hAnsi="Symbo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B37C49"/>
    <w:multiLevelType w:val="hybridMultilevel"/>
    <w:tmpl w:val="848A3E76"/>
    <w:lvl w:ilvl="0" w:tplc="19923D26">
      <w:start w:val="2233"/>
      <w:numFmt w:val="bullet"/>
      <w:lvlText w:val="-"/>
      <w:lvlJc w:val="left"/>
      <w:pPr>
        <w:tabs>
          <w:tab w:val="num" w:pos="1080"/>
        </w:tabs>
        <w:ind w:left="1080" w:hanging="360"/>
      </w:pPr>
      <w:rPr>
        <w:rFonts w:ascii="Times New Roman" w:eastAsia="Times New Roman" w:hAnsi="Times New Roman" w:cs="Times New Roman" w:hint="default"/>
        <w:b/>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FFA0D30"/>
    <w:multiLevelType w:val="hybridMultilevel"/>
    <w:tmpl w:val="AED46C8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C6E276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22" w15:restartNumberingAfterBreak="0">
    <w:nsid w:val="412201C2"/>
    <w:multiLevelType w:val="multilevel"/>
    <w:tmpl w:val="5AAAB18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3" w15:restartNumberingAfterBreak="0">
    <w:nsid w:val="44E837EC"/>
    <w:multiLevelType w:val="hybridMultilevel"/>
    <w:tmpl w:val="981631B6"/>
    <w:lvl w:ilvl="0" w:tplc="C4209B6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7A1EF6"/>
    <w:multiLevelType w:val="hybridMultilevel"/>
    <w:tmpl w:val="273C9F9E"/>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16467"/>
    <w:multiLevelType w:val="hybridMultilevel"/>
    <w:tmpl w:val="16B4794A"/>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A94BAB"/>
    <w:multiLevelType w:val="multilevel"/>
    <w:tmpl w:val="36EA082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FD50BD"/>
    <w:multiLevelType w:val="hybridMultilevel"/>
    <w:tmpl w:val="B164DEF8"/>
    <w:lvl w:ilvl="0" w:tplc="FFFFFFFF">
      <w:start w:val="1"/>
      <w:numFmt w:val="decimal"/>
      <w:lvlText w:val="%1."/>
      <w:lvlJc w:val="left"/>
      <w:pPr>
        <w:tabs>
          <w:tab w:val="num" w:pos="360"/>
        </w:tabs>
        <w:ind w:left="360" w:hanging="360"/>
      </w:pPr>
      <w:rPr>
        <w:b/>
      </w:rPr>
    </w:lvl>
    <w:lvl w:ilvl="1" w:tplc="8AC078B2">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55655E16"/>
    <w:multiLevelType w:val="hybridMultilevel"/>
    <w:tmpl w:val="88C8C748"/>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AC1BED"/>
    <w:multiLevelType w:val="hybridMultilevel"/>
    <w:tmpl w:val="1F0A3346"/>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7FE054A"/>
    <w:multiLevelType w:val="hybridMultilevel"/>
    <w:tmpl w:val="2B22239E"/>
    <w:lvl w:ilvl="0" w:tplc="C4209B6E">
      <w:start w:val="1000"/>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A167E3"/>
    <w:multiLevelType w:val="hybridMultilevel"/>
    <w:tmpl w:val="F4B6B2C8"/>
    <w:lvl w:ilvl="0" w:tplc="0424000F">
      <w:start w:val="1"/>
      <w:numFmt w:val="decimal"/>
      <w:lvlText w:val="%1."/>
      <w:lvlJc w:val="left"/>
      <w:pPr>
        <w:tabs>
          <w:tab w:val="num" w:pos="720"/>
        </w:tabs>
        <w:ind w:left="720" w:hanging="360"/>
      </w:pPr>
    </w:lvl>
    <w:lvl w:ilvl="1" w:tplc="25D494C8">
      <w:start w:val="1"/>
      <w:numFmt w:val="bullet"/>
      <w:lvlText w:val="-"/>
      <w:legacy w:legacy="1" w:legacySpace="0" w:legacyIndent="360"/>
      <w:lvlJc w:val="left"/>
      <w:pPr>
        <w:ind w:left="1440" w:hanging="360"/>
      </w:pPr>
      <w:rPr>
        <w:rFonts w:ascii="Arial" w:hAnsi="Arial" w:cs="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2" w15:restartNumberingAfterBreak="0">
    <w:nsid w:val="5D4F73FC"/>
    <w:multiLevelType w:val="hybridMultilevel"/>
    <w:tmpl w:val="38FC6974"/>
    <w:lvl w:ilvl="0" w:tplc="F8E4CF96">
      <w:start w:val="1000"/>
      <w:numFmt w:val="bullet"/>
      <w:lvlText w:val="-"/>
      <w:lvlJc w:val="left"/>
      <w:pPr>
        <w:tabs>
          <w:tab w:val="num" w:pos="720"/>
        </w:tabs>
        <w:ind w:left="720" w:hanging="360"/>
      </w:pPr>
      <w:rPr>
        <w:rFonts w:ascii="Times New Roman" w:eastAsia="Times New Roman" w:hAnsi="Times New Roman" w:cs="Times New Roman" w:hint="default"/>
      </w:rPr>
    </w:lvl>
    <w:lvl w:ilvl="1" w:tplc="40D0FC7C">
      <w:start w:val="1"/>
      <w:numFmt w:val="decimal"/>
      <w:lvlText w:val="%2."/>
      <w:lvlJc w:val="left"/>
      <w:pPr>
        <w:tabs>
          <w:tab w:val="num" w:pos="1440"/>
        </w:tabs>
        <w:ind w:left="1440" w:hanging="360"/>
      </w:pPr>
      <w:rPr>
        <w:b/>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Courier New"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Courier New"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D643CF"/>
    <w:multiLevelType w:val="hybridMultilevel"/>
    <w:tmpl w:val="5178E8FC"/>
    <w:lvl w:ilvl="0" w:tplc="19923D26">
      <w:start w:val="2233"/>
      <w:numFmt w:val="bullet"/>
      <w:lvlText w:val="-"/>
      <w:lvlJc w:val="left"/>
      <w:pPr>
        <w:tabs>
          <w:tab w:val="num" w:pos="360"/>
        </w:tabs>
        <w:ind w:left="360" w:hanging="360"/>
      </w:pPr>
      <w:rPr>
        <w:rFonts w:ascii="Times New Roman" w:eastAsia="Times New Roman" w:hAnsi="Times New Roman" w:cs="Times New Roman" w:hint="default"/>
        <w:b/>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49625CF"/>
    <w:multiLevelType w:val="hybridMultilevel"/>
    <w:tmpl w:val="36E07FBA"/>
    <w:lvl w:ilvl="0" w:tplc="52AAD3DE">
      <w:start w:val="1"/>
      <w:numFmt w:val="bullet"/>
      <w:lvlText w:val="-"/>
      <w:lvlJc w:val="left"/>
      <w:pPr>
        <w:tabs>
          <w:tab w:val="num" w:pos="600"/>
        </w:tabs>
        <w:ind w:left="60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235A6C"/>
    <w:multiLevelType w:val="hybridMultilevel"/>
    <w:tmpl w:val="A7C01734"/>
    <w:lvl w:ilvl="0" w:tplc="96C8DCD4">
      <w:start w:val="7"/>
      <w:numFmt w:val="decimal"/>
      <w:lvlText w:val="%1."/>
      <w:lvlJc w:val="left"/>
      <w:pPr>
        <w:tabs>
          <w:tab w:val="num" w:pos="720"/>
        </w:tabs>
        <w:ind w:left="720" w:hanging="360"/>
      </w:pPr>
      <w:rPr>
        <w:b/>
        <w:i w:val="0"/>
      </w:rPr>
    </w:lvl>
    <w:lvl w:ilvl="1" w:tplc="04240001">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6" w15:restartNumberingAfterBreak="0">
    <w:nsid w:val="69250A91"/>
    <w:multiLevelType w:val="hybridMultilevel"/>
    <w:tmpl w:val="13ACEF38"/>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774B21"/>
    <w:multiLevelType w:val="hybridMultilevel"/>
    <w:tmpl w:val="F2A2D882"/>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DC7D83"/>
    <w:multiLevelType w:val="hybridMultilevel"/>
    <w:tmpl w:val="3B103F42"/>
    <w:lvl w:ilvl="0" w:tplc="0424000F">
      <w:start w:val="1"/>
      <w:numFmt w:val="decimal"/>
      <w:lvlText w:val="%1."/>
      <w:lvlJc w:val="left"/>
      <w:pPr>
        <w:tabs>
          <w:tab w:val="num" w:pos="720"/>
        </w:tabs>
        <w:ind w:left="720" w:hanging="360"/>
      </w:pPr>
    </w:lvl>
    <w:lvl w:ilvl="1" w:tplc="C4209B6E">
      <w:start w:val="1000"/>
      <w:numFmt w:val="bullet"/>
      <w:lvlText w:val="-"/>
      <w:lvlJc w:val="left"/>
      <w:pPr>
        <w:tabs>
          <w:tab w:val="num" w:pos="1440"/>
        </w:tabs>
        <w:ind w:left="1440" w:hanging="360"/>
      </w:pPr>
      <w:rPr>
        <w:rFonts w:ascii="Times New Roman" w:eastAsia="Times New Roman" w:hAnsi="Times New Roman" w:cs="Times New Roman" w:hint="default"/>
      </w:rPr>
    </w:lvl>
    <w:lvl w:ilvl="2" w:tplc="25D494C8">
      <w:start w:val="1"/>
      <w:numFmt w:val="bullet"/>
      <w:lvlText w:val="-"/>
      <w:legacy w:legacy="1" w:legacySpace="0" w:legacyIndent="360"/>
      <w:lvlJc w:val="left"/>
      <w:pPr>
        <w:ind w:left="2340" w:hanging="360"/>
      </w:pPr>
      <w:rPr>
        <w:rFonts w:ascii="Arial" w:hAnsi="Arial"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9" w15:restartNumberingAfterBreak="0">
    <w:nsid w:val="6E7B3FD4"/>
    <w:multiLevelType w:val="multilevel"/>
    <w:tmpl w:val="EC6A5F2E"/>
    <w:lvl w:ilvl="0">
      <w:start w:val="2"/>
      <w:numFmt w:val="decimal"/>
      <w:lvlText w:val="%1"/>
      <w:lvlJc w:val="left"/>
      <w:pPr>
        <w:tabs>
          <w:tab w:val="num" w:pos="480"/>
        </w:tabs>
        <w:ind w:left="480" w:hanging="480"/>
      </w:pPr>
    </w:lvl>
    <w:lvl w:ilvl="1">
      <w:start w:val="5"/>
      <w:numFmt w:val="decimal"/>
      <w:lvlText w:val="%1.%2"/>
      <w:lvlJc w:val="left"/>
      <w:pPr>
        <w:tabs>
          <w:tab w:val="num" w:pos="480"/>
        </w:tabs>
        <w:ind w:left="480" w:hanging="480"/>
      </w:pPr>
    </w:lvl>
    <w:lvl w:ilvl="2">
      <w:start w:val="6"/>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15:restartNumberingAfterBreak="0">
    <w:nsid w:val="6F7F37DE"/>
    <w:multiLevelType w:val="hybridMultilevel"/>
    <w:tmpl w:val="C3063F1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1" w15:restartNumberingAfterBreak="0">
    <w:nsid w:val="72C37E02"/>
    <w:multiLevelType w:val="hybridMultilevel"/>
    <w:tmpl w:val="ED124AF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76044D"/>
    <w:multiLevelType w:val="hybridMultilevel"/>
    <w:tmpl w:val="657A8C44"/>
    <w:lvl w:ilvl="0" w:tplc="C4209B6E">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F73EF7"/>
    <w:multiLevelType w:val="hybridMultilevel"/>
    <w:tmpl w:val="3B94115A"/>
    <w:lvl w:ilvl="0" w:tplc="0424000B">
      <w:start w:val="1"/>
      <w:numFmt w:val="bullet"/>
      <w:lvlText w:val=""/>
      <w:lvlJc w:val="left"/>
      <w:pPr>
        <w:tabs>
          <w:tab w:val="num" w:pos="1788"/>
        </w:tabs>
        <w:ind w:left="1788" w:hanging="360"/>
      </w:pPr>
      <w:rPr>
        <w:rFonts w:ascii="Wingdings" w:hAnsi="Wingdings" w:hint="default"/>
      </w:rPr>
    </w:lvl>
    <w:lvl w:ilvl="1" w:tplc="25D494C8">
      <w:start w:val="1"/>
      <w:numFmt w:val="bullet"/>
      <w:lvlText w:val="-"/>
      <w:legacy w:legacy="1" w:legacySpace="360" w:legacyIndent="360"/>
      <w:lvlJc w:val="left"/>
      <w:pPr>
        <w:ind w:left="2508" w:hanging="360"/>
      </w:pPr>
      <w:rPr>
        <w:rFonts w:ascii="Arial" w:hAnsi="Arial" w:cs="Arial" w:hint="default"/>
      </w:rPr>
    </w:lvl>
    <w:lvl w:ilvl="2" w:tplc="04240005">
      <w:start w:val="1"/>
      <w:numFmt w:val="bullet"/>
      <w:lvlText w:val=""/>
      <w:lvlJc w:val="left"/>
      <w:pPr>
        <w:tabs>
          <w:tab w:val="num" w:pos="3228"/>
        </w:tabs>
        <w:ind w:left="3228" w:hanging="360"/>
      </w:pPr>
      <w:rPr>
        <w:rFonts w:ascii="Wingdings" w:hAnsi="Wingdings" w:hint="default"/>
      </w:rPr>
    </w:lvl>
    <w:lvl w:ilvl="3" w:tplc="04240001">
      <w:start w:val="1"/>
      <w:numFmt w:val="bullet"/>
      <w:lvlText w:val=""/>
      <w:lvlJc w:val="left"/>
      <w:pPr>
        <w:tabs>
          <w:tab w:val="num" w:pos="3948"/>
        </w:tabs>
        <w:ind w:left="3948" w:hanging="360"/>
      </w:pPr>
      <w:rPr>
        <w:rFonts w:ascii="Symbol" w:hAnsi="Symbol" w:hint="default"/>
      </w:rPr>
    </w:lvl>
    <w:lvl w:ilvl="4" w:tplc="04240003">
      <w:start w:val="1"/>
      <w:numFmt w:val="bullet"/>
      <w:lvlText w:val="o"/>
      <w:lvlJc w:val="left"/>
      <w:pPr>
        <w:tabs>
          <w:tab w:val="num" w:pos="4668"/>
        </w:tabs>
        <w:ind w:left="4668" w:hanging="360"/>
      </w:pPr>
      <w:rPr>
        <w:rFonts w:ascii="Courier New" w:hAnsi="Courier New" w:cs="Courier New" w:hint="default"/>
      </w:rPr>
    </w:lvl>
    <w:lvl w:ilvl="5" w:tplc="04240005">
      <w:start w:val="1"/>
      <w:numFmt w:val="bullet"/>
      <w:lvlText w:val=""/>
      <w:lvlJc w:val="left"/>
      <w:pPr>
        <w:tabs>
          <w:tab w:val="num" w:pos="5388"/>
        </w:tabs>
        <w:ind w:left="5388" w:hanging="360"/>
      </w:pPr>
      <w:rPr>
        <w:rFonts w:ascii="Wingdings" w:hAnsi="Wingdings" w:hint="default"/>
      </w:rPr>
    </w:lvl>
    <w:lvl w:ilvl="6" w:tplc="04240001">
      <w:start w:val="1"/>
      <w:numFmt w:val="bullet"/>
      <w:lvlText w:val=""/>
      <w:lvlJc w:val="left"/>
      <w:pPr>
        <w:tabs>
          <w:tab w:val="num" w:pos="6108"/>
        </w:tabs>
        <w:ind w:left="6108" w:hanging="360"/>
      </w:pPr>
      <w:rPr>
        <w:rFonts w:ascii="Symbol" w:hAnsi="Symbol" w:hint="default"/>
      </w:rPr>
    </w:lvl>
    <w:lvl w:ilvl="7" w:tplc="04240003">
      <w:start w:val="1"/>
      <w:numFmt w:val="bullet"/>
      <w:lvlText w:val="o"/>
      <w:lvlJc w:val="left"/>
      <w:pPr>
        <w:tabs>
          <w:tab w:val="num" w:pos="6828"/>
        </w:tabs>
        <w:ind w:left="6828" w:hanging="360"/>
      </w:pPr>
      <w:rPr>
        <w:rFonts w:ascii="Courier New" w:hAnsi="Courier New" w:cs="Courier New" w:hint="default"/>
      </w:rPr>
    </w:lvl>
    <w:lvl w:ilvl="8" w:tplc="04240005">
      <w:start w:val="1"/>
      <w:numFmt w:val="bullet"/>
      <w:lvlText w:val=""/>
      <w:lvlJc w:val="left"/>
      <w:pPr>
        <w:tabs>
          <w:tab w:val="num" w:pos="7548"/>
        </w:tabs>
        <w:ind w:left="7548" w:hanging="360"/>
      </w:pPr>
      <w:rPr>
        <w:rFonts w:ascii="Wingdings" w:hAnsi="Wingdings" w:hint="default"/>
      </w:rPr>
    </w:lvl>
  </w:abstractNum>
  <w:abstractNum w:abstractNumId="44" w15:restartNumberingAfterBreak="0">
    <w:nsid w:val="77792535"/>
    <w:multiLevelType w:val="hybridMultilevel"/>
    <w:tmpl w:val="0F0A577E"/>
    <w:lvl w:ilvl="0" w:tplc="C4209B6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4F4F9C"/>
    <w:multiLevelType w:val="multilevel"/>
    <w:tmpl w:val="412A7DF2"/>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46" w15:restartNumberingAfterBreak="0">
    <w:nsid w:val="7F6C29C3"/>
    <w:multiLevelType w:val="hybridMultilevel"/>
    <w:tmpl w:val="C0CC0310"/>
    <w:lvl w:ilvl="0" w:tplc="19923D26">
      <w:start w:val="2233"/>
      <w:numFmt w:val="bullet"/>
      <w:lvlText w:val="-"/>
      <w:lvlJc w:val="left"/>
      <w:pPr>
        <w:tabs>
          <w:tab w:val="num" w:pos="720"/>
        </w:tabs>
        <w:ind w:left="720" w:hanging="360"/>
      </w:pPr>
      <w:rPr>
        <w:rFonts w:ascii="Times New Roman" w:eastAsia="Times New Roman" w:hAnsi="Times New Roman" w:cs="Times New Roman"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num w:numId="1">
    <w:abstractNumId w:val="32"/>
    <w:lvlOverride w:ilvl="0"/>
    <w:lvlOverride w:ilvl="1">
      <w:startOverride w:val="1"/>
    </w:lvlOverride>
    <w:lvlOverride w:ilvl="2"/>
    <w:lvlOverride w:ilvl="3"/>
    <w:lvlOverride w:ilvl="4"/>
    <w:lvlOverride w:ilvl="5"/>
    <w:lvlOverride w:ilvl="6"/>
    <w:lvlOverride w:ilvl="7"/>
    <w:lvlOverride w:ilvl="8"/>
  </w:num>
  <w:num w:numId="2">
    <w:abstractNumId w:val="3"/>
  </w:num>
  <w:num w:numId="3">
    <w:abstractNumId w:val="5"/>
  </w:num>
  <w:num w:numId="4">
    <w:abstractNumId w:val="30"/>
  </w:num>
  <w:num w:numId="5">
    <w:abstractNumId w:val="29"/>
  </w:num>
  <w:num w:numId="6">
    <w:abstractNumId w:val="12"/>
  </w:num>
  <w:num w:numId="7">
    <w:abstractNumId w:val="18"/>
  </w:num>
  <w:num w:numId="8">
    <w:abstractNumId w:val="33"/>
  </w:num>
  <w:num w:numId="9">
    <w:abstractNumId w:val="24"/>
  </w:num>
  <w:num w:numId="10">
    <w:abstractNumId w:val="9"/>
  </w:num>
  <w:num w:numId="11">
    <w:abstractNumId w:val="42"/>
  </w:num>
  <w:num w:numId="12">
    <w:abstractNumId w:val="13"/>
  </w:num>
  <w:num w:numId="13">
    <w:abstractNumId w:val="20"/>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4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6"/>
  </w:num>
  <w:num w:numId="28">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8"/>
  </w:num>
  <w:num w:numId="33">
    <w:abstractNumId w:val="28"/>
  </w:num>
  <w:num w:numId="34">
    <w:abstractNumId w:val="25"/>
  </w:num>
  <w:num w:numId="35">
    <w:abstractNumId w:val="37"/>
  </w:num>
  <w:num w:numId="36">
    <w:abstractNumId w:val="39"/>
    <w:lvlOverride w:ilvl="0">
      <w:startOverride w:val="2"/>
    </w:lvlOverride>
    <w:lvlOverride w:ilvl="1">
      <w:startOverride w:val="5"/>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4"/>
  </w:num>
  <w:num w:numId="39">
    <w:abstractNumId w:val="23"/>
  </w:num>
  <w:num w:numId="40">
    <w:abstractNumId w:val="7"/>
  </w:num>
  <w:num w:numId="41">
    <w:abstractNumId w:val="14"/>
  </w:num>
  <w:num w:numId="42">
    <w:abstractNumId w:val="16"/>
  </w:num>
  <w:num w:numId="43">
    <w:abstractNumId w:val="17"/>
  </w:num>
  <w:num w:numId="44">
    <w:abstractNumId w:val="1"/>
  </w:num>
  <w:num w:numId="45">
    <w:abstractNumId w:val="32"/>
  </w:num>
  <w:num w:numId="46">
    <w:abstractNumId w:val="21"/>
  </w:num>
  <w:num w:numId="47">
    <w:abstractNumId w:val="0"/>
  </w:num>
  <w:num w:numId="48">
    <w:abstractNumId w:val="35"/>
  </w:num>
  <w:num w:numId="49">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7E"/>
    <w:rsid w:val="000A5260"/>
    <w:rsid w:val="000F3DE2"/>
    <w:rsid w:val="002B2020"/>
    <w:rsid w:val="002D2553"/>
    <w:rsid w:val="00542508"/>
    <w:rsid w:val="006D3506"/>
    <w:rsid w:val="00794B7E"/>
    <w:rsid w:val="007B0911"/>
    <w:rsid w:val="008A0C30"/>
    <w:rsid w:val="00BB18F4"/>
    <w:rsid w:val="00C33717"/>
    <w:rsid w:val="00C76A7D"/>
    <w:rsid w:val="00D70BC0"/>
    <w:rsid w:val="00E76C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0BF5F-B205-494B-904D-2EA0A8C1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94B7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sl-SI"/>
    </w:rPr>
  </w:style>
  <w:style w:type="paragraph" w:styleId="Naslov2">
    <w:name w:val="heading 2"/>
    <w:basedOn w:val="Navaden"/>
    <w:next w:val="Navaden"/>
    <w:link w:val="Naslov2Znak"/>
    <w:semiHidden/>
    <w:unhideWhenUsed/>
    <w:qFormat/>
    <w:rsid w:val="00794B7E"/>
    <w:pPr>
      <w:keepNext/>
      <w:spacing w:before="240" w:after="60" w:line="240" w:lineRule="auto"/>
      <w:outlineLvl w:val="1"/>
    </w:pPr>
    <w:rPr>
      <w:rFonts w:ascii="Arial" w:eastAsia="Times New Roman" w:hAnsi="Arial" w:cs="Arial"/>
      <w:b/>
      <w:bCs/>
      <w:i/>
      <w:iCs/>
      <w:sz w:val="28"/>
      <w:szCs w:val="28"/>
      <w:lang w:eastAsia="sl-SI"/>
    </w:rPr>
  </w:style>
  <w:style w:type="paragraph" w:styleId="Naslov4">
    <w:name w:val="heading 4"/>
    <w:basedOn w:val="Navaden"/>
    <w:next w:val="Navaden"/>
    <w:link w:val="Naslov4Znak"/>
    <w:semiHidden/>
    <w:unhideWhenUsed/>
    <w:qFormat/>
    <w:rsid w:val="00794B7E"/>
    <w:pPr>
      <w:keepNext/>
      <w:spacing w:before="240" w:after="60" w:line="240" w:lineRule="auto"/>
      <w:outlineLvl w:val="3"/>
    </w:pPr>
    <w:rPr>
      <w:rFonts w:ascii="Times New Roman" w:eastAsia="Times New Roman" w:hAnsi="Times New Roman" w:cs="Times New Roman"/>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94B7E"/>
    <w:rPr>
      <w:rFonts w:asciiTheme="majorHAnsi" w:eastAsiaTheme="majorEastAsia" w:hAnsiTheme="majorHAnsi" w:cstheme="majorBidi"/>
      <w:color w:val="2E74B5" w:themeColor="accent1" w:themeShade="BF"/>
      <w:sz w:val="32"/>
      <w:szCs w:val="32"/>
      <w:lang w:eastAsia="sl-SI"/>
    </w:rPr>
  </w:style>
  <w:style w:type="character" w:customStyle="1" w:styleId="Naslov2Znak">
    <w:name w:val="Naslov 2 Znak"/>
    <w:basedOn w:val="Privzetapisavaodstavka"/>
    <w:link w:val="Naslov2"/>
    <w:semiHidden/>
    <w:rsid w:val="00794B7E"/>
    <w:rPr>
      <w:rFonts w:ascii="Arial" w:eastAsia="Times New Roman" w:hAnsi="Arial" w:cs="Arial"/>
      <w:b/>
      <w:bCs/>
      <w:i/>
      <w:iCs/>
      <w:sz w:val="28"/>
      <w:szCs w:val="28"/>
      <w:lang w:eastAsia="sl-SI"/>
    </w:rPr>
  </w:style>
  <w:style w:type="character" w:customStyle="1" w:styleId="Naslov4Znak">
    <w:name w:val="Naslov 4 Znak"/>
    <w:basedOn w:val="Privzetapisavaodstavka"/>
    <w:link w:val="Naslov4"/>
    <w:semiHidden/>
    <w:rsid w:val="00794B7E"/>
    <w:rPr>
      <w:rFonts w:ascii="Times New Roman" w:eastAsia="Times New Roman" w:hAnsi="Times New Roman" w:cs="Times New Roman"/>
      <w:b/>
      <w:bCs/>
      <w:sz w:val="28"/>
      <w:szCs w:val="28"/>
      <w:lang w:eastAsia="sl-SI"/>
    </w:rPr>
  </w:style>
  <w:style w:type="numbering" w:customStyle="1" w:styleId="Brezseznama1">
    <w:name w:val="Brez seznama1"/>
    <w:next w:val="Brezseznama"/>
    <w:uiPriority w:val="99"/>
    <w:semiHidden/>
    <w:unhideWhenUsed/>
    <w:rsid w:val="00794B7E"/>
  </w:style>
  <w:style w:type="numbering" w:customStyle="1" w:styleId="Brezseznama11">
    <w:name w:val="Brez seznama11"/>
    <w:next w:val="Brezseznama"/>
    <w:uiPriority w:val="99"/>
    <w:semiHidden/>
    <w:unhideWhenUsed/>
    <w:rsid w:val="00794B7E"/>
  </w:style>
  <w:style w:type="character" w:styleId="Hiperpovezava">
    <w:name w:val="Hyperlink"/>
    <w:basedOn w:val="Privzetapisavaodstavka"/>
    <w:unhideWhenUsed/>
    <w:rsid w:val="00794B7E"/>
    <w:rPr>
      <w:color w:val="0000FF"/>
      <w:u w:val="single"/>
    </w:rPr>
  </w:style>
  <w:style w:type="paragraph" w:styleId="Navadensplet">
    <w:name w:val="Normal (Web)"/>
    <w:basedOn w:val="Navaden"/>
    <w:semiHidden/>
    <w:unhideWhenUsed/>
    <w:rsid w:val="00794B7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semiHidden/>
    <w:unhideWhenUsed/>
    <w:rsid w:val="00794B7E"/>
    <w:pPr>
      <w:tabs>
        <w:tab w:val="center" w:pos="4536"/>
        <w:tab w:val="right" w:pos="9072"/>
      </w:tabs>
      <w:spacing w:after="0" w:line="240" w:lineRule="auto"/>
    </w:pPr>
    <w:rPr>
      <w:rFonts w:ascii="Arial" w:eastAsia="Times New Roman" w:hAnsi="Arial" w:cs="Times New Roman"/>
      <w:lang w:eastAsia="sl-SI"/>
    </w:rPr>
  </w:style>
  <w:style w:type="character" w:customStyle="1" w:styleId="GlavaZnak">
    <w:name w:val="Glava Znak"/>
    <w:basedOn w:val="Privzetapisavaodstavka"/>
    <w:link w:val="Glava"/>
    <w:semiHidden/>
    <w:rsid w:val="00794B7E"/>
    <w:rPr>
      <w:rFonts w:ascii="Arial" w:eastAsia="Times New Roman" w:hAnsi="Arial" w:cs="Times New Roman"/>
      <w:lang w:eastAsia="sl-SI"/>
    </w:rPr>
  </w:style>
  <w:style w:type="character" w:customStyle="1" w:styleId="NogaZnak">
    <w:name w:val="Noga Znak"/>
    <w:basedOn w:val="Privzetapisavaodstavka"/>
    <w:link w:val="Noga"/>
    <w:semiHidden/>
    <w:rsid w:val="00794B7E"/>
    <w:rPr>
      <w:rFonts w:ascii="Arial" w:eastAsia="Times New Roman" w:hAnsi="Arial" w:cs="Times New Roman"/>
      <w:lang w:eastAsia="sl-SI"/>
    </w:rPr>
  </w:style>
  <w:style w:type="paragraph" w:styleId="Noga">
    <w:name w:val="footer"/>
    <w:basedOn w:val="Navaden"/>
    <w:link w:val="NogaZnak"/>
    <w:semiHidden/>
    <w:unhideWhenUsed/>
    <w:rsid w:val="00794B7E"/>
    <w:pPr>
      <w:tabs>
        <w:tab w:val="center" w:pos="4536"/>
        <w:tab w:val="right" w:pos="9072"/>
      </w:tabs>
      <w:spacing w:after="0" w:line="240" w:lineRule="auto"/>
    </w:pPr>
    <w:rPr>
      <w:rFonts w:ascii="Arial" w:eastAsia="Times New Roman" w:hAnsi="Arial" w:cs="Times New Roman"/>
      <w:lang w:eastAsia="sl-SI"/>
    </w:rPr>
  </w:style>
  <w:style w:type="character" w:customStyle="1" w:styleId="NogaZnak1">
    <w:name w:val="Noga Znak1"/>
    <w:basedOn w:val="Privzetapisavaodstavka"/>
    <w:uiPriority w:val="99"/>
    <w:semiHidden/>
    <w:rsid w:val="00794B7E"/>
  </w:style>
  <w:style w:type="paragraph" w:styleId="Naslov">
    <w:name w:val="Title"/>
    <w:basedOn w:val="Navaden"/>
    <w:link w:val="NaslovZnak"/>
    <w:qFormat/>
    <w:rsid w:val="00794B7E"/>
    <w:pPr>
      <w:spacing w:after="0" w:line="240" w:lineRule="auto"/>
      <w:jc w:val="center"/>
    </w:pPr>
    <w:rPr>
      <w:rFonts w:ascii="Times New Roman" w:eastAsia="Times New Roman" w:hAnsi="Times New Roman" w:cs="Times New Roman"/>
      <w:b/>
      <w:sz w:val="52"/>
      <w:szCs w:val="20"/>
      <w:lang w:eastAsia="sl-SI"/>
    </w:rPr>
  </w:style>
  <w:style w:type="character" w:customStyle="1" w:styleId="NaslovZnak">
    <w:name w:val="Naslov Znak"/>
    <w:basedOn w:val="Privzetapisavaodstavka"/>
    <w:link w:val="Naslov"/>
    <w:rsid w:val="00794B7E"/>
    <w:rPr>
      <w:rFonts w:ascii="Times New Roman" w:eastAsia="Times New Roman" w:hAnsi="Times New Roman" w:cs="Times New Roman"/>
      <w:b/>
      <w:sz w:val="52"/>
      <w:szCs w:val="20"/>
      <w:lang w:eastAsia="sl-SI"/>
    </w:rPr>
  </w:style>
  <w:style w:type="paragraph" w:styleId="Telobesedila">
    <w:name w:val="Body Text"/>
    <w:basedOn w:val="Navaden"/>
    <w:link w:val="TelobesedilaZnak"/>
    <w:semiHidden/>
    <w:unhideWhenUsed/>
    <w:rsid w:val="00794B7E"/>
    <w:pPr>
      <w:spacing w:after="120" w:line="240" w:lineRule="auto"/>
    </w:pPr>
    <w:rPr>
      <w:rFonts w:ascii="Arial" w:eastAsia="Times New Roman" w:hAnsi="Arial" w:cs="Times New Roman"/>
      <w:lang w:eastAsia="sl-SI"/>
    </w:rPr>
  </w:style>
  <w:style w:type="character" w:customStyle="1" w:styleId="TelobesedilaZnak">
    <w:name w:val="Telo besedila Znak"/>
    <w:basedOn w:val="Privzetapisavaodstavka"/>
    <w:link w:val="Telobesedila"/>
    <w:semiHidden/>
    <w:rsid w:val="00794B7E"/>
    <w:rPr>
      <w:rFonts w:ascii="Arial" w:eastAsia="Times New Roman" w:hAnsi="Arial" w:cs="Times New Roman"/>
      <w:lang w:eastAsia="sl-SI"/>
    </w:rPr>
  </w:style>
  <w:style w:type="paragraph" w:styleId="Telobesedila-zamik">
    <w:name w:val="Body Text Indent"/>
    <w:basedOn w:val="Navaden"/>
    <w:link w:val="Telobesedila-zamikZnak"/>
    <w:semiHidden/>
    <w:unhideWhenUsed/>
    <w:rsid w:val="00794B7E"/>
    <w:pPr>
      <w:spacing w:after="120" w:line="240" w:lineRule="auto"/>
      <w:ind w:left="283"/>
    </w:pPr>
    <w:rPr>
      <w:rFonts w:ascii="Arial" w:eastAsia="Times New Roman" w:hAnsi="Arial" w:cs="Times New Roman"/>
      <w:lang w:eastAsia="sl-SI"/>
    </w:rPr>
  </w:style>
  <w:style w:type="character" w:customStyle="1" w:styleId="Telobesedila-zamikZnak">
    <w:name w:val="Telo besedila - zamik Znak"/>
    <w:basedOn w:val="Privzetapisavaodstavka"/>
    <w:link w:val="Telobesedila-zamik"/>
    <w:semiHidden/>
    <w:rsid w:val="00794B7E"/>
    <w:rPr>
      <w:rFonts w:ascii="Arial" w:eastAsia="Times New Roman" w:hAnsi="Arial" w:cs="Times New Roman"/>
      <w:lang w:eastAsia="sl-SI"/>
    </w:rPr>
  </w:style>
  <w:style w:type="paragraph" w:styleId="Telobesedila2">
    <w:name w:val="Body Text 2"/>
    <w:basedOn w:val="Navaden"/>
    <w:link w:val="Telobesedila2Znak"/>
    <w:semiHidden/>
    <w:unhideWhenUsed/>
    <w:rsid w:val="00794B7E"/>
    <w:pPr>
      <w:spacing w:after="0" w:line="240" w:lineRule="auto"/>
      <w:jc w:val="both"/>
    </w:pPr>
    <w:rPr>
      <w:rFonts w:ascii="Times New Roman" w:eastAsia="Times New Roman" w:hAnsi="Times New Roman" w:cs="Times New Roman"/>
      <w:bCs/>
      <w:sz w:val="20"/>
      <w:szCs w:val="20"/>
      <w:lang w:eastAsia="sl-SI"/>
    </w:rPr>
  </w:style>
  <w:style w:type="character" w:customStyle="1" w:styleId="Telobesedila2Znak">
    <w:name w:val="Telo besedila 2 Znak"/>
    <w:basedOn w:val="Privzetapisavaodstavka"/>
    <w:link w:val="Telobesedila2"/>
    <w:semiHidden/>
    <w:rsid w:val="00794B7E"/>
    <w:rPr>
      <w:rFonts w:ascii="Times New Roman" w:eastAsia="Times New Roman" w:hAnsi="Times New Roman" w:cs="Times New Roman"/>
      <w:bCs/>
      <w:sz w:val="20"/>
      <w:szCs w:val="20"/>
      <w:lang w:eastAsia="sl-SI"/>
    </w:rPr>
  </w:style>
  <w:style w:type="character" w:customStyle="1" w:styleId="BesedilooblakaZnak">
    <w:name w:val="Besedilo oblačka Znak"/>
    <w:basedOn w:val="Privzetapisavaodstavka"/>
    <w:link w:val="Besedilooblaka"/>
    <w:uiPriority w:val="99"/>
    <w:semiHidden/>
    <w:rsid w:val="00794B7E"/>
    <w:rPr>
      <w:rFonts w:ascii="Segoe UI" w:eastAsia="Times New Roman" w:hAnsi="Segoe UI" w:cs="Segoe UI"/>
      <w:sz w:val="18"/>
      <w:szCs w:val="18"/>
      <w:lang w:eastAsia="sl-SI"/>
    </w:rPr>
  </w:style>
  <w:style w:type="paragraph" w:styleId="Besedilooblaka">
    <w:name w:val="Balloon Text"/>
    <w:basedOn w:val="Navaden"/>
    <w:link w:val="BesedilooblakaZnak"/>
    <w:uiPriority w:val="99"/>
    <w:semiHidden/>
    <w:unhideWhenUsed/>
    <w:rsid w:val="00794B7E"/>
    <w:pPr>
      <w:spacing w:after="0" w:line="240" w:lineRule="auto"/>
    </w:pPr>
    <w:rPr>
      <w:rFonts w:ascii="Segoe UI" w:eastAsia="Times New Roman" w:hAnsi="Segoe UI" w:cs="Segoe UI"/>
      <w:sz w:val="18"/>
      <w:szCs w:val="18"/>
      <w:lang w:eastAsia="sl-SI"/>
    </w:rPr>
  </w:style>
  <w:style w:type="character" w:customStyle="1" w:styleId="BesedilooblakaZnak1">
    <w:name w:val="Besedilo oblačka Znak1"/>
    <w:basedOn w:val="Privzetapisavaodstavka"/>
    <w:uiPriority w:val="99"/>
    <w:semiHidden/>
    <w:rsid w:val="00794B7E"/>
    <w:rPr>
      <w:rFonts w:ascii="Segoe UI" w:hAnsi="Segoe UI" w:cs="Segoe UI"/>
      <w:sz w:val="18"/>
      <w:szCs w:val="18"/>
    </w:rPr>
  </w:style>
  <w:style w:type="paragraph" w:customStyle="1" w:styleId="p">
    <w:name w:val="p"/>
    <w:basedOn w:val="Navaden"/>
    <w:rsid w:val="00794B7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
    <w:name w:val="S"/>
    <w:basedOn w:val="Navaden"/>
    <w:rsid w:val="00794B7E"/>
    <w:pPr>
      <w:spacing w:after="0" w:line="240" w:lineRule="auto"/>
      <w:jc w:val="both"/>
    </w:pPr>
    <w:rPr>
      <w:rFonts w:ascii="Times New Roman" w:eastAsia="Times New Roman" w:hAnsi="Times New Roman" w:cs="Times New Roman"/>
      <w:sz w:val="24"/>
      <w:szCs w:val="20"/>
      <w:lang w:val="en-GB" w:eastAsia="sl-SI"/>
    </w:rPr>
  </w:style>
  <w:style w:type="table" w:styleId="Tabelamrea">
    <w:name w:val="Table Grid"/>
    <w:basedOn w:val="Navadnatabela"/>
    <w:rsid w:val="00794B7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94B7E"/>
    <w:pPr>
      <w:spacing w:after="0" w:line="240" w:lineRule="auto"/>
      <w:ind w:left="720"/>
      <w:contextualSpacing/>
    </w:pPr>
    <w:rPr>
      <w:rFonts w:ascii="Arial" w:eastAsia="Times New Roman" w:hAnsi="Arial"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08-01-3347" TargetMode="External"/><Relationship Id="rId26" Type="http://schemas.openxmlformats.org/officeDocument/2006/relationships/hyperlink" Target="http://www.uradni-list.si/1/objava.jsp?sop=2010-01-0129" TargetMode="External"/><Relationship Id="rId3" Type="http://schemas.openxmlformats.org/officeDocument/2006/relationships/settings" Target="settings.xml"/><Relationship Id="rId21" Type="http://schemas.openxmlformats.org/officeDocument/2006/relationships/hyperlink" Target="http://www.uradni-list.si/1/objava.jsp?sop=2012-01-1700" TargetMode="Externa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07-01-4692" TargetMode="External"/><Relationship Id="rId25" Type="http://schemas.openxmlformats.org/officeDocument/2006/relationships/hyperlink" Target="http://www.uradni-list.si/1/objava.jsp?sop=2008-01-2344" TargetMode="External"/><Relationship Id="rId2" Type="http://schemas.openxmlformats.org/officeDocument/2006/relationships/styles" Target="styles.xml"/><Relationship Id="rId16" Type="http://schemas.openxmlformats.org/officeDocument/2006/relationships/hyperlink" Target="http://www.uradni-list.si/1/objava.jsp?sop=2015-01-3772" TargetMode="External"/><Relationship Id="rId20" Type="http://schemas.openxmlformats.org/officeDocument/2006/relationships/hyperlink" Target="http://www.uradni-list.si/1/objava.jsp?sop=2010-01-2763" TargetMode="External"/><Relationship Id="rId29" Type="http://schemas.openxmlformats.org/officeDocument/2006/relationships/hyperlink" Target="http://www.uradni-list.si/1/objava.jsp?sop=2016-01-293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07-01-4066"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16-01-3221" TargetMode="External"/><Relationship Id="rId28" Type="http://schemas.openxmlformats.org/officeDocument/2006/relationships/hyperlink" Target="http://www.uradni-list.si/1/objava.jsp?sop=2013-01-4130" TargetMode="Externa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09-01-34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13-01-3677" TargetMode="External"/><Relationship Id="rId22" Type="http://schemas.openxmlformats.org/officeDocument/2006/relationships/hyperlink" Target="http://www.uradni-list.si/1/objava.jsp?sop=2015-01-0505" TargetMode="External"/><Relationship Id="rId27" Type="http://schemas.openxmlformats.org/officeDocument/2006/relationships/hyperlink" Target="http://www.uradni-list.si/1/objava.jsp?sop=2011-01-0822" TargetMode="External"/><Relationship Id="rId30" Type="http://schemas.openxmlformats.org/officeDocument/2006/relationships/hyperlink" Target="http://www.uradni-list.si/1/objava.jsp?sop=2017-01-29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38</Pages>
  <Words>11365</Words>
  <Characters>64786</Characters>
  <Application>Microsoft Office Word</Application>
  <DocSecurity>0</DocSecurity>
  <Lines>539</Lines>
  <Paragraphs>151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JasnaS</dc:creator>
  <cp:keywords/>
  <dc:description/>
  <cp:lastModifiedBy>JasnaS</cp:lastModifiedBy>
  <cp:revision>10</cp:revision>
  <dcterms:created xsi:type="dcterms:W3CDTF">2018-01-17T08:40:00Z</dcterms:created>
  <dcterms:modified xsi:type="dcterms:W3CDTF">2019-04-08T09:02:00Z</dcterms:modified>
</cp:coreProperties>
</file>